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389F" w14:textId="77777777" w:rsidR="004F51A6" w:rsidRPr="00852E71" w:rsidRDefault="000B12DF" w:rsidP="007006A3">
      <w:pPr>
        <w:numPr>
          <w:ilvl w:val="0"/>
          <w:numId w:val="1"/>
        </w:numPr>
        <w:rPr>
          <w:sz w:val="28"/>
          <w:szCs w:val="28"/>
        </w:rPr>
      </w:pPr>
      <w:r w:rsidRPr="00852E71">
        <w:rPr>
          <w:sz w:val="28"/>
          <w:szCs w:val="28"/>
        </w:rPr>
        <w:t>January of 1999</w:t>
      </w:r>
      <w:r w:rsidR="001270EB" w:rsidRPr="00852E71">
        <w:rPr>
          <w:sz w:val="28"/>
          <w:szCs w:val="28"/>
        </w:rPr>
        <w:t xml:space="preserve">, I was a Traffic Signal Engineer after having spent almost 4 years in Roadway Illumination.  </w:t>
      </w:r>
      <w:r w:rsidR="001270EB" w:rsidRPr="00852E71">
        <w:rPr>
          <w:sz w:val="28"/>
          <w:szCs w:val="28"/>
        </w:rPr>
        <w:t>A usual slow January at TxDOT</w:t>
      </w:r>
      <w:r w:rsidR="001270EB" w:rsidRPr="00852E71">
        <w:rPr>
          <w:sz w:val="28"/>
          <w:szCs w:val="28"/>
        </w:rPr>
        <w:t>, Christmas</w:t>
      </w:r>
      <w:r w:rsidRPr="00852E71">
        <w:rPr>
          <w:sz w:val="28"/>
          <w:szCs w:val="28"/>
        </w:rPr>
        <w:t xml:space="preserve"> and New Year’s being over</w:t>
      </w:r>
      <w:r w:rsidR="007006A3" w:rsidRPr="00852E71">
        <w:rPr>
          <w:sz w:val="28"/>
          <w:szCs w:val="28"/>
        </w:rPr>
        <w:t xml:space="preserve">, the start of the calendar year </w:t>
      </w:r>
      <w:r w:rsidR="001270EB" w:rsidRPr="00852E71">
        <w:rPr>
          <w:sz w:val="28"/>
          <w:szCs w:val="28"/>
        </w:rPr>
        <w:t>although</w:t>
      </w:r>
      <w:r w:rsidR="007006A3" w:rsidRPr="00852E71">
        <w:rPr>
          <w:sz w:val="28"/>
          <w:szCs w:val="28"/>
        </w:rPr>
        <w:t xml:space="preserve"> the fiscal year </w:t>
      </w:r>
      <w:r w:rsidR="001270EB" w:rsidRPr="00852E71">
        <w:rPr>
          <w:sz w:val="28"/>
          <w:szCs w:val="28"/>
        </w:rPr>
        <w:t xml:space="preserve">was </w:t>
      </w:r>
      <w:r w:rsidR="007006A3" w:rsidRPr="00852E71">
        <w:rPr>
          <w:sz w:val="28"/>
          <w:szCs w:val="28"/>
        </w:rPr>
        <w:t xml:space="preserve">well </w:t>
      </w:r>
      <w:proofErr w:type="gramStart"/>
      <w:r w:rsidR="007006A3" w:rsidRPr="00852E71">
        <w:rPr>
          <w:sz w:val="28"/>
          <w:szCs w:val="28"/>
        </w:rPr>
        <w:t>underway</w:t>
      </w:r>
      <w:proofErr w:type="gramEnd"/>
      <w:r w:rsidR="001270EB" w:rsidRPr="00852E71">
        <w:rPr>
          <w:sz w:val="28"/>
          <w:szCs w:val="28"/>
        </w:rPr>
        <w:t xml:space="preserve"> </w:t>
      </w:r>
    </w:p>
    <w:p w14:paraId="7279C652" w14:textId="77777777" w:rsidR="004F51A6" w:rsidRPr="00852E71" w:rsidRDefault="004F51A6" w:rsidP="004F51A6">
      <w:pPr>
        <w:ind w:left="720"/>
        <w:rPr>
          <w:sz w:val="28"/>
          <w:szCs w:val="28"/>
        </w:rPr>
      </w:pPr>
    </w:p>
    <w:p w14:paraId="50B9D3D3" w14:textId="4FBF21A0" w:rsidR="007006A3" w:rsidRPr="00852E71" w:rsidRDefault="000B12DF" w:rsidP="007006A3">
      <w:pPr>
        <w:numPr>
          <w:ilvl w:val="0"/>
          <w:numId w:val="1"/>
        </w:numPr>
        <w:rPr>
          <w:sz w:val="28"/>
          <w:szCs w:val="28"/>
        </w:rPr>
      </w:pPr>
      <w:r w:rsidRPr="00852E71">
        <w:rPr>
          <w:sz w:val="28"/>
          <w:szCs w:val="28"/>
        </w:rPr>
        <w:t xml:space="preserve">Until this came out!  </w:t>
      </w:r>
    </w:p>
    <w:p w14:paraId="1499ACE1" w14:textId="77777777" w:rsidR="007006A3" w:rsidRPr="00852E71" w:rsidRDefault="007006A3" w:rsidP="007006A3">
      <w:pPr>
        <w:ind w:left="720"/>
        <w:rPr>
          <w:sz w:val="28"/>
          <w:szCs w:val="28"/>
        </w:rPr>
      </w:pPr>
    </w:p>
    <w:p w14:paraId="528E6FC1" w14:textId="47F614A1" w:rsidR="000B12DF" w:rsidRPr="00852E71" w:rsidRDefault="000B12DF" w:rsidP="007006A3">
      <w:pPr>
        <w:ind w:left="720"/>
        <w:rPr>
          <w:sz w:val="28"/>
          <w:szCs w:val="28"/>
        </w:rPr>
      </w:pPr>
      <w:r w:rsidRPr="00852E71">
        <w:rPr>
          <w:sz w:val="28"/>
          <w:szCs w:val="28"/>
        </w:rPr>
        <w:t xml:space="preserve">A </w:t>
      </w:r>
      <w:proofErr w:type="gramStart"/>
      <w:r w:rsidRPr="00852E71">
        <w:rPr>
          <w:sz w:val="28"/>
          <w:szCs w:val="28"/>
        </w:rPr>
        <w:t>policemen</w:t>
      </w:r>
      <w:proofErr w:type="gramEnd"/>
      <w:r w:rsidRPr="00852E71">
        <w:rPr>
          <w:sz w:val="28"/>
          <w:szCs w:val="28"/>
        </w:rPr>
        <w:t xml:space="preserve"> and </w:t>
      </w:r>
      <w:r w:rsidRPr="00852E71">
        <w:rPr>
          <w:sz w:val="28"/>
          <w:szCs w:val="28"/>
        </w:rPr>
        <w:t>a</w:t>
      </w:r>
      <w:r w:rsidRPr="00852E71">
        <w:rPr>
          <w:sz w:val="28"/>
          <w:szCs w:val="28"/>
        </w:rPr>
        <w:t xml:space="preserve"> co-worker saw her lying and ran to assist.  When </w:t>
      </w:r>
      <w:r w:rsidRPr="00852E71">
        <w:rPr>
          <w:sz w:val="28"/>
          <w:szCs w:val="28"/>
        </w:rPr>
        <w:t>the co-worker</w:t>
      </w:r>
      <w:r w:rsidRPr="00852E71">
        <w:rPr>
          <w:sz w:val="28"/>
          <w:szCs w:val="28"/>
        </w:rPr>
        <w:t xml:space="preserve"> touched Betty Jean, she was electrically shocked and pulled back.</w:t>
      </w:r>
      <w:r w:rsidR="00325899" w:rsidRPr="00852E71">
        <w:rPr>
          <w:sz w:val="28"/>
          <w:szCs w:val="28"/>
        </w:rPr>
        <w:t xml:space="preserve">  </w:t>
      </w:r>
      <w:r w:rsidR="00325899" w:rsidRPr="00852E71">
        <w:rPr>
          <w:sz w:val="28"/>
          <w:szCs w:val="28"/>
        </w:rPr>
        <w:t xml:space="preserve">Betty Jean Sanchez seems to have been killed instantly by a full 480 volts when she touched this metal ground box lid.  </w:t>
      </w:r>
    </w:p>
    <w:p w14:paraId="594D406F" w14:textId="77777777" w:rsidR="007006A3" w:rsidRPr="00852E71" w:rsidRDefault="007006A3" w:rsidP="007006A3">
      <w:pPr>
        <w:ind w:left="720"/>
        <w:rPr>
          <w:sz w:val="28"/>
          <w:szCs w:val="28"/>
        </w:rPr>
      </w:pPr>
    </w:p>
    <w:p w14:paraId="79528411" w14:textId="6D82F057" w:rsidR="000B12DF" w:rsidRPr="00852E71" w:rsidRDefault="007006A3" w:rsidP="007006A3">
      <w:pPr>
        <w:numPr>
          <w:ilvl w:val="0"/>
          <w:numId w:val="1"/>
        </w:numPr>
        <w:rPr>
          <w:sz w:val="28"/>
          <w:szCs w:val="28"/>
        </w:rPr>
      </w:pPr>
      <w:r w:rsidRPr="00852E71">
        <w:rPr>
          <w:sz w:val="28"/>
          <w:szCs w:val="28"/>
        </w:rPr>
        <w:t xml:space="preserve">This is the corner today, </w:t>
      </w:r>
      <w:r w:rsidRPr="00852E71">
        <w:rPr>
          <w:sz w:val="28"/>
          <w:szCs w:val="28"/>
        </w:rPr>
        <w:t xml:space="preserve">the </w:t>
      </w:r>
      <w:r w:rsidRPr="00852E71">
        <w:rPr>
          <w:sz w:val="28"/>
          <w:szCs w:val="28"/>
        </w:rPr>
        <w:t xml:space="preserve">SW corner of the </w:t>
      </w:r>
      <w:r w:rsidRPr="00852E71">
        <w:rPr>
          <w:sz w:val="28"/>
          <w:szCs w:val="28"/>
        </w:rPr>
        <w:t xml:space="preserve">University of Texas campus in San Antonio, or UTSA, west of downtown.  </w:t>
      </w:r>
      <w:r w:rsidRPr="00852E71">
        <w:rPr>
          <w:sz w:val="28"/>
          <w:szCs w:val="28"/>
        </w:rPr>
        <w:t>Only, Durango Street is now</w:t>
      </w:r>
      <w:r w:rsidRPr="00852E71">
        <w:rPr>
          <w:sz w:val="28"/>
          <w:szCs w:val="28"/>
        </w:rPr>
        <w:t xml:space="preserve"> </w:t>
      </w:r>
      <w:r w:rsidRPr="00852E71">
        <w:rPr>
          <w:sz w:val="28"/>
          <w:szCs w:val="28"/>
        </w:rPr>
        <w:t xml:space="preserve">W. Cesar Chavez.  Notice the “wrong way” </w:t>
      </w:r>
      <w:proofErr w:type="gramStart"/>
      <w:r w:rsidRPr="00852E71">
        <w:rPr>
          <w:sz w:val="28"/>
          <w:szCs w:val="28"/>
        </w:rPr>
        <w:t>sign post</w:t>
      </w:r>
      <w:proofErr w:type="gramEnd"/>
      <w:r w:rsidRPr="00852E71">
        <w:rPr>
          <w:sz w:val="28"/>
          <w:szCs w:val="28"/>
        </w:rPr>
        <w:t>.</w:t>
      </w:r>
    </w:p>
    <w:p w14:paraId="3D03F2D1" w14:textId="77777777" w:rsidR="007006A3" w:rsidRPr="00852E71" w:rsidRDefault="007006A3" w:rsidP="007006A3">
      <w:pPr>
        <w:ind w:left="720"/>
        <w:rPr>
          <w:sz w:val="28"/>
          <w:szCs w:val="28"/>
        </w:rPr>
      </w:pPr>
    </w:p>
    <w:p w14:paraId="5566405F" w14:textId="026BC9E5" w:rsidR="009542FF" w:rsidRPr="00852E71" w:rsidRDefault="00747FE5" w:rsidP="007006A3">
      <w:pPr>
        <w:numPr>
          <w:ilvl w:val="0"/>
          <w:numId w:val="1"/>
        </w:numPr>
        <w:rPr>
          <w:sz w:val="28"/>
          <w:szCs w:val="28"/>
        </w:rPr>
      </w:pPr>
      <w:r w:rsidRPr="00852E71">
        <w:rPr>
          <w:sz w:val="28"/>
          <w:szCs w:val="28"/>
        </w:rPr>
        <w:t xml:space="preserve">This is </w:t>
      </w:r>
      <w:r w:rsidR="00684FAE" w:rsidRPr="00852E71">
        <w:rPr>
          <w:sz w:val="28"/>
          <w:szCs w:val="28"/>
        </w:rPr>
        <w:t>what the corner looked like</w:t>
      </w:r>
      <w:r w:rsidR="00800C58" w:rsidRPr="00852E71">
        <w:rPr>
          <w:sz w:val="28"/>
          <w:szCs w:val="28"/>
        </w:rPr>
        <w:t xml:space="preserve"> in May of 1999.  </w:t>
      </w:r>
      <w:r w:rsidR="00684FAE" w:rsidRPr="00852E71">
        <w:rPr>
          <w:sz w:val="28"/>
          <w:szCs w:val="28"/>
        </w:rPr>
        <w:t xml:space="preserve">Notice two ground box lids, </w:t>
      </w:r>
      <w:r w:rsidRPr="00852E71">
        <w:rPr>
          <w:sz w:val="28"/>
          <w:szCs w:val="28"/>
        </w:rPr>
        <w:t xml:space="preserve">  </w:t>
      </w:r>
    </w:p>
    <w:p w14:paraId="4EC06C01" w14:textId="77777777" w:rsidR="009542FF" w:rsidRPr="00852E71" w:rsidRDefault="009542FF" w:rsidP="007006A3">
      <w:pPr>
        <w:rPr>
          <w:sz w:val="28"/>
          <w:szCs w:val="28"/>
        </w:rPr>
      </w:pPr>
    </w:p>
    <w:p w14:paraId="39F6AA6A" w14:textId="77777777" w:rsidR="001270EB" w:rsidRPr="00852E71" w:rsidRDefault="0077690B" w:rsidP="007970FE">
      <w:pPr>
        <w:numPr>
          <w:ilvl w:val="0"/>
          <w:numId w:val="1"/>
        </w:numPr>
        <w:rPr>
          <w:sz w:val="28"/>
          <w:szCs w:val="28"/>
        </w:rPr>
      </w:pPr>
      <w:r w:rsidRPr="00852E71">
        <w:rPr>
          <w:sz w:val="28"/>
          <w:szCs w:val="28"/>
        </w:rPr>
        <w:t xml:space="preserve">And here is a </w:t>
      </w:r>
      <w:proofErr w:type="gramStart"/>
      <w:r w:rsidRPr="00852E71">
        <w:rPr>
          <w:sz w:val="28"/>
          <w:szCs w:val="28"/>
        </w:rPr>
        <w:t>close up</w:t>
      </w:r>
      <w:proofErr w:type="gramEnd"/>
      <w:r w:rsidRPr="00852E71">
        <w:rPr>
          <w:sz w:val="28"/>
          <w:szCs w:val="28"/>
        </w:rPr>
        <w:t xml:space="preserve">.  </w:t>
      </w:r>
      <w:r w:rsidR="007970FE" w:rsidRPr="00852E71">
        <w:rPr>
          <w:sz w:val="28"/>
          <w:szCs w:val="28"/>
        </w:rPr>
        <w:t xml:space="preserve">The metal lid by the </w:t>
      </w:r>
      <w:proofErr w:type="gramStart"/>
      <w:r w:rsidR="007970FE" w:rsidRPr="00852E71">
        <w:rPr>
          <w:sz w:val="28"/>
          <w:szCs w:val="28"/>
        </w:rPr>
        <w:t>sign post</w:t>
      </w:r>
      <w:proofErr w:type="gramEnd"/>
      <w:r w:rsidR="007970FE" w:rsidRPr="00852E71">
        <w:rPr>
          <w:sz w:val="28"/>
          <w:szCs w:val="28"/>
        </w:rPr>
        <w:t xml:space="preserve"> is the one that had 480 volts applied to it.  </w:t>
      </w:r>
      <w:r w:rsidR="001270EB" w:rsidRPr="00852E71">
        <w:rPr>
          <w:sz w:val="28"/>
          <w:szCs w:val="28"/>
        </w:rPr>
        <w:t>The other lid is reinforced polymer concrete, the newer TxDOT standard.  They are strong, non-conducting, and non-</w:t>
      </w:r>
      <w:proofErr w:type="spellStart"/>
      <w:r w:rsidR="001270EB" w:rsidRPr="00852E71">
        <w:rPr>
          <w:sz w:val="28"/>
          <w:szCs w:val="28"/>
        </w:rPr>
        <w:t>metalic</w:t>
      </w:r>
      <w:proofErr w:type="spellEnd"/>
      <w:r w:rsidR="001270EB" w:rsidRPr="00852E71">
        <w:rPr>
          <w:sz w:val="28"/>
          <w:szCs w:val="28"/>
        </w:rPr>
        <w:t xml:space="preserve">.  </w:t>
      </w:r>
    </w:p>
    <w:p w14:paraId="67495010" w14:textId="33540954" w:rsidR="007970FE" w:rsidRPr="00852E71" w:rsidRDefault="007970FE" w:rsidP="001270EB">
      <w:pPr>
        <w:ind w:left="720"/>
        <w:rPr>
          <w:sz w:val="28"/>
          <w:szCs w:val="28"/>
        </w:rPr>
      </w:pPr>
      <w:r w:rsidRPr="00852E71">
        <w:rPr>
          <w:sz w:val="28"/>
          <w:szCs w:val="28"/>
        </w:rPr>
        <w:t xml:space="preserve">To understand what happened, let’s back up a bit.  </w:t>
      </w:r>
    </w:p>
    <w:p w14:paraId="1CBA9F0E" w14:textId="77777777" w:rsidR="007970FE" w:rsidRPr="00852E71" w:rsidRDefault="007970FE" w:rsidP="007970FE">
      <w:pPr>
        <w:ind w:left="720"/>
        <w:rPr>
          <w:sz w:val="28"/>
          <w:szCs w:val="28"/>
        </w:rPr>
      </w:pPr>
    </w:p>
    <w:p w14:paraId="40B9C5F5" w14:textId="25D999B0" w:rsidR="00B55E49" w:rsidRPr="00852E71" w:rsidRDefault="007970FE" w:rsidP="007970FE">
      <w:pPr>
        <w:numPr>
          <w:ilvl w:val="0"/>
          <w:numId w:val="1"/>
        </w:numPr>
        <w:rPr>
          <w:sz w:val="28"/>
          <w:szCs w:val="28"/>
        </w:rPr>
      </w:pPr>
      <w:r w:rsidRPr="00852E71">
        <w:rPr>
          <w:sz w:val="28"/>
          <w:szCs w:val="28"/>
        </w:rPr>
        <w:t xml:space="preserve">Here’s the area including the corner today. </w:t>
      </w:r>
      <w:r w:rsidR="001270EB" w:rsidRPr="00852E71">
        <w:rPr>
          <w:sz w:val="28"/>
          <w:szCs w:val="28"/>
        </w:rPr>
        <w:t xml:space="preserve"> Here are the two high mast illumination poles.</w:t>
      </w:r>
    </w:p>
    <w:p w14:paraId="7D64B60C" w14:textId="77777777" w:rsidR="001270EB" w:rsidRPr="00852E71" w:rsidRDefault="001270EB" w:rsidP="001270EB">
      <w:pPr>
        <w:ind w:left="720"/>
        <w:rPr>
          <w:sz w:val="28"/>
          <w:szCs w:val="28"/>
        </w:rPr>
      </w:pPr>
    </w:p>
    <w:p w14:paraId="2E29BC4A" w14:textId="01355893" w:rsidR="001270EB" w:rsidRPr="00852E71" w:rsidRDefault="001270EB" w:rsidP="007970FE">
      <w:pPr>
        <w:numPr>
          <w:ilvl w:val="0"/>
          <w:numId w:val="1"/>
        </w:numPr>
        <w:rPr>
          <w:sz w:val="28"/>
          <w:szCs w:val="28"/>
        </w:rPr>
      </w:pPr>
      <w:r w:rsidRPr="00852E71">
        <w:rPr>
          <w:sz w:val="28"/>
          <w:szCs w:val="28"/>
        </w:rPr>
        <w:t xml:space="preserve">High mast poles are 150-feet tall, and then had 12 </w:t>
      </w:r>
      <w:proofErr w:type="spellStart"/>
      <w:r w:rsidRPr="00852E71">
        <w:rPr>
          <w:sz w:val="28"/>
          <w:szCs w:val="28"/>
        </w:rPr>
        <w:t>400W</w:t>
      </w:r>
      <w:proofErr w:type="spellEnd"/>
      <w:r w:rsidRPr="00852E71">
        <w:rPr>
          <w:sz w:val="28"/>
          <w:szCs w:val="28"/>
        </w:rPr>
        <w:t xml:space="preserve"> High Pressure Sodium lamps operating at </w:t>
      </w:r>
      <w:proofErr w:type="spellStart"/>
      <w:r w:rsidRPr="00852E71">
        <w:rPr>
          <w:sz w:val="28"/>
          <w:szCs w:val="28"/>
        </w:rPr>
        <w:t>480V</w:t>
      </w:r>
      <w:proofErr w:type="spellEnd"/>
      <w:r w:rsidRPr="00852E71">
        <w:rPr>
          <w:sz w:val="28"/>
          <w:szCs w:val="28"/>
        </w:rPr>
        <w:t>.</w:t>
      </w:r>
    </w:p>
    <w:p w14:paraId="31EC25D1" w14:textId="77777777" w:rsidR="00B55E49" w:rsidRPr="00852E71" w:rsidRDefault="00B55E49" w:rsidP="007006A3">
      <w:pPr>
        <w:rPr>
          <w:sz w:val="28"/>
          <w:szCs w:val="28"/>
        </w:rPr>
      </w:pPr>
    </w:p>
    <w:p w14:paraId="4B738649" w14:textId="4D04451C" w:rsidR="009F1790" w:rsidRPr="00852E71" w:rsidRDefault="00D50EE8" w:rsidP="00D50EE8">
      <w:pPr>
        <w:numPr>
          <w:ilvl w:val="0"/>
          <w:numId w:val="1"/>
        </w:numPr>
        <w:rPr>
          <w:sz w:val="28"/>
          <w:szCs w:val="28"/>
        </w:rPr>
      </w:pPr>
      <w:r w:rsidRPr="00852E71">
        <w:rPr>
          <w:sz w:val="28"/>
          <w:szCs w:val="28"/>
        </w:rPr>
        <w:t xml:space="preserve">Here is the </w:t>
      </w:r>
      <w:proofErr w:type="spellStart"/>
      <w:r w:rsidRPr="00852E71">
        <w:rPr>
          <w:sz w:val="28"/>
          <w:szCs w:val="28"/>
        </w:rPr>
        <w:t>plansheet</w:t>
      </w:r>
      <w:proofErr w:type="spellEnd"/>
      <w:r w:rsidRPr="00852E71">
        <w:rPr>
          <w:sz w:val="28"/>
          <w:szCs w:val="28"/>
        </w:rPr>
        <w:t xml:space="preserve"> from the project.  In</w:t>
      </w:r>
      <w:r w:rsidR="009F1790" w:rsidRPr="00852E71">
        <w:rPr>
          <w:sz w:val="28"/>
          <w:szCs w:val="28"/>
        </w:rPr>
        <w:t xml:space="preserve"> 1985, TxDOT let a contract to improve I-35 (*) including the building of the elevated lanes</w:t>
      </w:r>
      <w:r w:rsidRPr="00852E71">
        <w:rPr>
          <w:sz w:val="28"/>
          <w:szCs w:val="28"/>
        </w:rPr>
        <w:t xml:space="preserve"> and the off ramp right here.</w:t>
      </w:r>
      <w:r w:rsidR="009F1790" w:rsidRPr="00852E71">
        <w:rPr>
          <w:sz w:val="28"/>
          <w:szCs w:val="28"/>
        </w:rPr>
        <w:t xml:space="preserve">  </w:t>
      </w:r>
      <w:r w:rsidRPr="00852E71">
        <w:rPr>
          <w:sz w:val="28"/>
          <w:szCs w:val="28"/>
        </w:rPr>
        <w:t>(*)</w:t>
      </w:r>
      <w:r w:rsidRPr="00852E71">
        <w:rPr>
          <w:sz w:val="28"/>
          <w:szCs w:val="28"/>
        </w:rPr>
        <w:t xml:space="preserve"> The </w:t>
      </w:r>
      <w:r w:rsidRPr="00852E71">
        <w:rPr>
          <w:sz w:val="28"/>
          <w:szCs w:val="28"/>
        </w:rPr>
        <w:t>two high mast poles</w:t>
      </w:r>
      <w:r w:rsidRPr="00852E71">
        <w:rPr>
          <w:sz w:val="28"/>
          <w:szCs w:val="28"/>
        </w:rPr>
        <w:t xml:space="preserve"> were installed </w:t>
      </w:r>
      <w:r w:rsidR="002F6A8E" w:rsidRPr="00852E71">
        <w:rPr>
          <w:sz w:val="28"/>
          <w:szCs w:val="28"/>
        </w:rPr>
        <w:t xml:space="preserve">for TxDOT by </w:t>
      </w:r>
      <w:proofErr w:type="spellStart"/>
      <w:r w:rsidR="002F6A8E" w:rsidRPr="00852E71">
        <w:rPr>
          <w:sz w:val="28"/>
          <w:szCs w:val="28"/>
        </w:rPr>
        <w:t>Loyd</w:t>
      </w:r>
      <w:proofErr w:type="spellEnd"/>
      <w:r w:rsidR="002F6A8E" w:rsidRPr="00852E71">
        <w:rPr>
          <w:sz w:val="28"/>
          <w:szCs w:val="28"/>
        </w:rPr>
        <w:t xml:space="preserve"> Electric </w:t>
      </w:r>
      <w:r w:rsidRPr="00852E71">
        <w:rPr>
          <w:sz w:val="28"/>
          <w:szCs w:val="28"/>
        </w:rPr>
        <w:t>in preparation for the work</w:t>
      </w:r>
      <w:r w:rsidRPr="00852E71">
        <w:rPr>
          <w:sz w:val="28"/>
          <w:szCs w:val="28"/>
        </w:rPr>
        <w:t xml:space="preserve">, </w:t>
      </w:r>
      <w:r w:rsidRPr="00852E71">
        <w:rPr>
          <w:sz w:val="28"/>
          <w:szCs w:val="28"/>
        </w:rPr>
        <w:t>(*)</w:t>
      </w:r>
      <w:r w:rsidRPr="00852E71">
        <w:rPr>
          <w:sz w:val="28"/>
          <w:szCs w:val="28"/>
        </w:rPr>
        <w:t xml:space="preserve"> fed from two electrical services over here.  The subject corner with the ground box is right here.</w:t>
      </w:r>
    </w:p>
    <w:p w14:paraId="29F383AD" w14:textId="77777777" w:rsidR="009F1790" w:rsidRPr="00852E71" w:rsidRDefault="009F1790" w:rsidP="007006A3">
      <w:pPr>
        <w:rPr>
          <w:sz w:val="28"/>
          <w:szCs w:val="28"/>
        </w:rPr>
      </w:pPr>
    </w:p>
    <w:p w14:paraId="0D69FF2C" w14:textId="77777777" w:rsidR="00A6779E" w:rsidRDefault="00A6779E">
      <w:pPr>
        <w:rPr>
          <w:sz w:val="28"/>
          <w:szCs w:val="28"/>
        </w:rPr>
      </w:pPr>
      <w:r>
        <w:rPr>
          <w:sz w:val="28"/>
          <w:szCs w:val="28"/>
        </w:rPr>
        <w:br w:type="page"/>
      </w:r>
    </w:p>
    <w:p w14:paraId="53CDC404" w14:textId="303C1E7A" w:rsidR="002D3235" w:rsidRPr="00852E71" w:rsidRDefault="002D3235" w:rsidP="007006A3">
      <w:pPr>
        <w:numPr>
          <w:ilvl w:val="0"/>
          <w:numId w:val="1"/>
        </w:numPr>
        <w:rPr>
          <w:sz w:val="28"/>
          <w:szCs w:val="28"/>
        </w:rPr>
      </w:pPr>
      <w:r w:rsidRPr="00852E71">
        <w:rPr>
          <w:sz w:val="28"/>
          <w:szCs w:val="28"/>
        </w:rPr>
        <w:lastRenderedPageBreak/>
        <w:t>The electrical service was 2 type B enc</w:t>
      </w:r>
      <w:r w:rsidR="00241F6B" w:rsidRPr="00852E71">
        <w:rPr>
          <w:sz w:val="28"/>
          <w:szCs w:val="28"/>
        </w:rPr>
        <w:t xml:space="preserve">losures, each with 4 circuits; you can see the circuit numbers on the covers.  Until about 10 years ago, TxDOT used a two wire, </w:t>
      </w:r>
      <w:proofErr w:type="gramStart"/>
      <w:r w:rsidR="00241F6B" w:rsidRPr="00852E71">
        <w:rPr>
          <w:sz w:val="28"/>
          <w:szCs w:val="28"/>
        </w:rPr>
        <w:t>480 volt</w:t>
      </w:r>
      <w:proofErr w:type="gramEnd"/>
      <w:r w:rsidR="00241F6B" w:rsidRPr="00852E71">
        <w:rPr>
          <w:sz w:val="28"/>
          <w:szCs w:val="28"/>
        </w:rPr>
        <w:t xml:space="preserve"> system for roadway illumination which we called type “B”.</w:t>
      </w:r>
      <w:r w:rsidR="00BB4256" w:rsidRPr="00852E71">
        <w:rPr>
          <w:sz w:val="28"/>
          <w:szCs w:val="28"/>
        </w:rPr>
        <w:t xml:space="preserve">  I don’t know where it came from, the utilities or TxDOT, but it was used extensively until we replaced it with a </w:t>
      </w:r>
      <w:proofErr w:type="gramStart"/>
      <w:r w:rsidR="00BB4256" w:rsidRPr="00852E71">
        <w:rPr>
          <w:sz w:val="28"/>
          <w:szCs w:val="28"/>
        </w:rPr>
        <w:t>3 wire</w:t>
      </w:r>
      <w:proofErr w:type="gramEnd"/>
      <w:r w:rsidR="00BB4256" w:rsidRPr="00852E71">
        <w:rPr>
          <w:sz w:val="28"/>
          <w:szCs w:val="28"/>
        </w:rPr>
        <w:t xml:space="preserve"> system that is usually 240/480</w:t>
      </w:r>
      <w:r w:rsidR="008B1686" w:rsidRPr="00852E71">
        <w:rPr>
          <w:sz w:val="28"/>
          <w:szCs w:val="28"/>
        </w:rPr>
        <w:t>, but sometimes 120/240</w:t>
      </w:r>
      <w:r w:rsidR="00BB4256" w:rsidRPr="00852E71">
        <w:rPr>
          <w:sz w:val="28"/>
          <w:szCs w:val="28"/>
        </w:rPr>
        <w:t>.</w:t>
      </w:r>
      <w:r w:rsidR="00241F6B" w:rsidRPr="00852E71">
        <w:rPr>
          <w:sz w:val="28"/>
          <w:szCs w:val="28"/>
        </w:rPr>
        <w:t xml:space="preserve">  </w:t>
      </w:r>
    </w:p>
    <w:p w14:paraId="6B82A8DE" w14:textId="77777777" w:rsidR="008B1686" w:rsidRPr="00852E71" w:rsidRDefault="008B1686" w:rsidP="008B1686">
      <w:pPr>
        <w:ind w:left="720"/>
        <w:rPr>
          <w:sz w:val="28"/>
          <w:szCs w:val="28"/>
        </w:rPr>
      </w:pPr>
    </w:p>
    <w:p w14:paraId="5EFF690C" w14:textId="6860FACE" w:rsidR="00B55E49" w:rsidRPr="00852E71" w:rsidRDefault="009F642D" w:rsidP="008B1686">
      <w:pPr>
        <w:ind w:left="720"/>
        <w:rPr>
          <w:sz w:val="28"/>
          <w:szCs w:val="28"/>
        </w:rPr>
      </w:pPr>
      <w:r w:rsidRPr="00852E71">
        <w:rPr>
          <w:sz w:val="28"/>
          <w:szCs w:val="28"/>
        </w:rPr>
        <w:t xml:space="preserve">Each circuit was protected by a </w:t>
      </w:r>
      <w:proofErr w:type="gramStart"/>
      <w:r w:rsidRPr="00852E71">
        <w:rPr>
          <w:sz w:val="28"/>
          <w:szCs w:val="28"/>
        </w:rPr>
        <w:t>600 volt</w:t>
      </w:r>
      <w:proofErr w:type="gramEnd"/>
      <w:r w:rsidRPr="00852E71">
        <w:rPr>
          <w:sz w:val="28"/>
          <w:szCs w:val="28"/>
        </w:rPr>
        <w:t xml:space="preserve">, single pole circuit breaker and controlled by a photo cell operated contactor.  </w:t>
      </w:r>
    </w:p>
    <w:p w14:paraId="076DE08F" w14:textId="77777777" w:rsidR="00B55E49" w:rsidRPr="00852E71" w:rsidRDefault="00B55E49" w:rsidP="007006A3">
      <w:pPr>
        <w:rPr>
          <w:sz w:val="28"/>
          <w:szCs w:val="28"/>
        </w:rPr>
      </w:pPr>
    </w:p>
    <w:p w14:paraId="44E0B941" w14:textId="77777777" w:rsidR="00D83D20" w:rsidRPr="00852E71" w:rsidRDefault="000B3DE7" w:rsidP="008F707D">
      <w:pPr>
        <w:numPr>
          <w:ilvl w:val="0"/>
          <w:numId w:val="1"/>
        </w:numPr>
        <w:rPr>
          <w:sz w:val="28"/>
          <w:szCs w:val="28"/>
        </w:rPr>
      </w:pPr>
      <w:r w:rsidRPr="00852E71">
        <w:rPr>
          <w:sz w:val="28"/>
          <w:szCs w:val="28"/>
        </w:rPr>
        <w:t xml:space="preserve">Here you can see the </w:t>
      </w:r>
      <w:proofErr w:type="gramStart"/>
      <w:r w:rsidR="00752B6E" w:rsidRPr="00852E71">
        <w:rPr>
          <w:sz w:val="28"/>
          <w:szCs w:val="28"/>
        </w:rPr>
        <w:t>two wire</w:t>
      </w:r>
      <w:proofErr w:type="gramEnd"/>
      <w:r w:rsidR="00752B6E" w:rsidRPr="00852E71">
        <w:rPr>
          <w:sz w:val="28"/>
          <w:szCs w:val="28"/>
        </w:rPr>
        <w:t xml:space="preserve"> system in detail, the </w:t>
      </w:r>
      <w:r w:rsidRPr="00852E71">
        <w:rPr>
          <w:sz w:val="28"/>
          <w:szCs w:val="28"/>
        </w:rPr>
        <w:t xml:space="preserve">hot conductor going to the top of the disconnect, through the fuse, and out, and the grounded conductor.  Notice that it’s bonded to the enclosure here.  This switch is </w:t>
      </w:r>
      <w:proofErr w:type="gramStart"/>
      <w:r w:rsidRPr="00852E71">
        <w:rPr>
          <w:sz w:val="28"/>
          <w:szCs w:val="28"/>
        </w:rPr>
        <w:t>actually mounted</w:t>
      </w:r>
      <w:proofErr w:type="gramEnd"/>
      <w:r w:rsidRPr="00852E71">
        <w:rPr>
          <w:sz w:val="28"/>
          <w:szCs w:val="28"/>
        </w:rPr>
        <w:t xml:space="preserve"> on the pole; the ground only goes up to the light ring at the top of the pole.</w:t>
      </w:r>
      <w:r w:rsidR="000024E6" w:rsidRPr="00852E71">
        <w:rPr>
          <w:sz w:val="28"/>
          <w:szCs w:val="28"/>
        </w:rPr>
        <w:t xml:space="preserve"> </w:t>
      </w:r>
      <w:r w:rsidR="00120B90" w:rsidRPr="00852E71">
        <w:rPr>
          <w:sz w:val="28"/>
          <w:szCs w:val="28"/>
        </w:rPr>
        <w:t xml:space="preserve"> That’s because the </w:t>
      </w:r>
      <w:r w:rsidR="000024E6" w:rsidRPr="00852E71">
        <w:rPr>
          <w:sz w:val="28"/>
          <w:szCs w:val="28"/>
        </w:rPr>
        <w:t xml:space="preserve">design </w:t>
      </w:r>
      <w:r w:rsidR="00120B90" w:rsidRPr="00852E71">
        <w:rPr>
          <w:sz w:val="28"/>
          <w:szCs w:val="28"/>
        </w:rPr>
        <w:t xml:space="preserve">practice </w:t>
      </w:r>
      <w:r w:rsidR="000024E6" w:rsidRPr="00852E71">
        <w:rPr>
          <w:sz w:val="28"/>
          <w:szCs w:val="28"/>
        </w:rPr>
        <w:t xml:space="preserve">at that time was to use rigid metal conduit instead of PVC as nowadays. The conduit was the grounding conductor, and a very effective grounding conductor.  </w:t>
      </w:r>
    </w:p>
    <w:p w14:paraId="4F36A1A9" w14:textId="77777777" w:rsidR="00D83D20" w:rsidRPr="00852E71" w:rsidRDefault="00D83D20" w:rsidP="00D83D20">
      <w:pPr>
        <w:ind w:left="720"/>
        <w:rPr>
          <w:sz w:val="28"/>
          <w:szCs w:val="28"/>
        </w:rPr>
      </w:pPr>
    </w:p>
    <w:p w14:paraId="4D105562" w14:textId="5742B66C" w:rsidR="009262A0" w:rsidRPr="00852E71" w:rsidRDefault="000B3DE7" w:rsidP="008F707D">
      <w:pPr>
        <w:numPr>
          <w:ilvl w:val="0"/>
          <w:numId w:val="1"/>
        </w:numPr>
        <w:rPr>
          <w:sz w:val="28"/>
          <w:szCs w:val="28"/>
        </w:rPr>
      </w:pPr>
      <w:r w:rsidRPr="00852E71">
        <w:rPr>
          <w:sz w:val="28"/>
          <w:szCs w:val="28"/>
        </w:rPr>
        <w:t xml:space="preserve">Grounding bushings and grounding jumpers were to be installed at every ground box to bond all the conduits and even the lid as shown here.  </w:t>
      </w:r>
      <w:r w:rsidR="00752B6E" w:rsidRPr="00852E71">
        <w:rPr>
          <w:sz w:val="28"/>
          <w:szCs w:val="28"/>
        </w:rPr>
        <w:t xml:space="preserve">TxDOT’s standard then and now is copper conductors with type XHHW insulation.  </w:t>
      </w:r>
      <w:proofErr w:type="spellStart"/>
      <w:r w:rsidR="009262A0" w:rsidRPr="00852E71">
        <w:rPr>
          <w:sz w:val="28"/>
          <w:szCs w:val="28"/>
        </w:rPr>
        <w:t>Loyd</w:t>
      </w:r>
      <w:proofErr w:type="spellEnd"/>
      <w:r w:rsidR="009262A0" w:rsidRPr="00852E71">
        <w:rPr>
          <w:sz w:val="28"/>
          <w:szCs w:val="28"/>
        </w:rPr>
        <w:t xml:space="preserve"> </w:t>
      </w:r>
      <w:r w:rsidR="00752B6E" w:rsidRPr="00852E71">
        <w:rPr>
          <w:sz w:val="28"/>
          <w:szCs w:val="28"/>
        </w:rPr>
        <w:t xml:space="preserve">Electric </w:t>
      </w:r>
      <w:r w:rsidR="00AD2AA6" w:rsidRPr="00852E71">
        <w:rPr>
          <w:sz w:val="28"/>
          <w:szCs w:val="28"/>
        </w:rPr>
        <w:t xml:space="preserve">was bought out by Mica who </w:t>
      </w:r>
      <w:r w:rsidR="00752B6E" w:rsidRPr="00852E71">
        <w:rPr>
          <w:sz w:val="28"/>
          <w:szCs w:val="28"/>
        </w:rPr>
        <w:t xml:space="preserve">completed the contract, passed inspection, </w:t>
      </w:r>
      <w:r w:rsidR="009262A0" w:rsidRPr="00852E71">
        <w:rPr>
          <w:sz w:val="28"/>
          <w:szCs w:val="28"/>
        </w:rPr>
        <w:t>and turned the illumination system over to TxDOT.</w:t>
      </w:r>
    </w:p>
    <w:p w14:paraId="06A87C81" w14:textId="5E4A73C7" w:rsidR="00DF7D44" w:rsidRPr="00852E71" w:rsidRDefault="00C320ED" w:rsidP="007006A3">
      <w:pPr>
        <w:numPr>
          <w:ilvl w:val="0"/>
          <w:numId w:val="1"/>
        </w:numPr>
        <w:spacing w:before="240"/>
        <w:rPr>
          <w:sz w:val="28"/>
          <w:szCs w:val="28"/>
        </w:rPr>
      </w:pPr>
      <w:r w:rsidRPr="00852E71">
        <w:rPr>
          <w:sz w:val="28"/>
          <w:szCs w:val="28"/>
        </w:rPr>
        <w:t>And</w:t>
      </w:r>
      <w:r w:rsidR="009262A0" w:rsidRPr="00852E71">
        <w:rPr>
          <w:sz w:val="28"/>
          <w:szCs w:val="28"/>
        </w:rPr>
        <w:t xml:space="preserve"> as is usual in large cities, TxDOT had signed a Lighting Agreement with San Antonio (and Central Power Supply) to operate and maintain the illumination system back in May of 1976.</w:t>
      </w:r>
      <w:r w:rsidR="00DF7D44" w:rsidRPr="00852E71">
        <w:rPr>
          <w:sz w:val="28"/>
          <w:szCs w:val="28"/>
        </w:rPr>
        <w:t xml:space="preserve">  This new work was simply added to the old agreement.  CPS now </w:t>
      </w:r>
      <w:proofErr w:type="gramStart"/>
      <w:r w:rsidR="00DF7D44" w:rsidRPr="00852E71">
        <w:rPr>
          <w:sz w:val="28"/>
          <w:szCs w:val="28"/>
        </w:rPr>
        <w:t>maintained</w:t>
      </w:r>
      <w:proofErr w:type="gramEnd"/>
      <w:r w:rsidR="00DF7D44" w:rsidRPr="00852E71">
        <w:rPr>
          <w:sz w:val="28"/>
          <w:szCs w:val="28"/>
        </w:rPr>
        <w:t xml:space="preserve"> the system.</w:t>
      </w:r>
    </w:p>
    <w:p w14:paraId="08BD038F" w14:textId="6948881C" w:rsidR="009262A0" w:rsidRPr="00852E71" w:rsidRDefault="00DF7D44" w:rsidP="007006A3">
      <w:pPr>
        <w:numPr>
          <w:ilvl w:val="0"/>
          <w:numId w:val="1"/>
        </w:numPr>
        <w:spacing w:before="240"/>
        <w:rPr>
          <w:sz w:val="28"/>
          <w:szCs w:val="28"/>
        </w:rPr>
      </w:pPr>
      <w:r w:rsidRPr="00852E71">
        <w:rPr>
          <w:sz w:val="28"/>
          <w:szCs w:val="28"/>
        </w:rPr>
        <w:t>An MOU in July of that year included the stipulation, “It is recognized that the State is to be relieved of any maintenance responsibilities whatsoever.”</w:t>
      </w:r>
      <w:r w:rsidR="00F74B2D" w:rsidRPr="00852E71">
        <w:rPr>
          <w:sz w:val="28"/>
          <w:szCs w:val="28"/>
        </w:rPr>
        <w:t xml:space="preserve">  This left CPS totally responsible for all maintenance.</w:t>
      </w:r>
    </w:p>
    <w:p w14:paraId="58B0972F" w14:textId="77777777" w:rsidR="00A6779E" w:rsidRDefault="00A6779E">
      <w:pPr>
        <w:rPr>
          <w:sz w:val="28"/>
          <w:szCs w:val="28"/>
        </w:rPr>
      </w:pPr>
      <w:r>
        <w:rPr>
          <w:sz w:val="28"/>
          <w:szCs w:val="28"/>
        </w:rPr>
        <w:br w:type="page"/>
      </w:r>
    </w:p>
    <w:p w14:paraId="1E72EEB1" w14:textId="366EEE16" w:rsidR="00FF7C8A" w:rsidRPr="00852E71" w:rsidRDefault="00000C64" w:rsidP="007006A3">
      <w:pPr>
        <w:numPr>
          <w:ilvl w:val="0"/>
          <w:numId w:val="1"/>
        </w:numPr>
        <w:spacing w:before="240"/>
        <w:rPr>
          <w:sz w:val="28"/>
          <w:szCs w:val="28"/>
        </w:rPr>
      </w:pPr>
      <w:r w:rsidRPr="00852E71">
        <w:rPr>
          <w:sz w:val="28"/>
          <w:szCs w:val="28"/>
        </w:rPr>
        <w:lastRenderedPageBreak/>
        <w:t xml:space="preserve">Meanwhile, the </w:t>
      </w:r>
      <w:r w:rsidR="002A024B" w:rsidRPr="00852E71">
        <w:rPr>
          <w:sz w:val="28"/>
          <w:szCs w:val="28"/>
        </w:rPr>
        <w:t xml:space="preserve">I-35 improvement was </w:t>
      </w:r>
      <w:r w:rsidR="00EE6333" w:rsidRPr="00852E71">
        <w:rPr>
          <w:sz w:val="28"/>
          <w:szCs w:val="28"/>
        </w:rPr>
        <w:t xml:space="preserve">completed in a series of projects, and </w:t>
      </w:r>
      <w:r w:rsidR="006C00D8" w:rsidRPr="00852E71">
        <w:rPr>
          <w:sz w:val="28"/>
          <w:szCs w:val="28"/>
        </w:rPr>
        <w:t xml:space="preserve">in 1997 UTSA construction was </w:t>
      </w:r>
      <w:r w:rsidR="00F74B2D" w:rsidRPr="00852E71">
        <w:rPr>
          <w:sz w:val="28"/>
          <w:szCs w:val="28"/>
        </w:rPr>
        <w:t xml:space="preserve">also </w:t>
      </w:r>
      <w:r w:rsidR="006C00D8" w:rsidRPr="00852E71">
        <w:rPr>
          <w:sz w:val="28"/>
          <w:szCs w:val="28"/>
        </w:rPr>
        <w:t xml:space="preserve">completed, including a fancy new sidewalk.  </w:t>
      </w:r>
      <w:proofErr w:type="spellStart"/>
      <w:r w:rsidR="00715715" w:rsidRPr="00852E71">
        <w:rPr>
          <w:sz w:val="28"/>
          <w:szCs w:val="28"/>
        </w:rPr>
        <w:t>Spaw</w:t>
      </w:r>
      <w:proofErr w:type="spellEnd"/>
      <w:r w:rsidR="00715715" w:rsidRPr="00852E71">
        <w:rPr>
          <w:sz w:val="28"/>
          <w:szCs w:val="28"/>
        </w:rPr>
        <w:t xml:space="preserve">-Glass, Inc. was the General Contractor for the project; M&amp;M Paving </w:t>
      </w:r>
      <w:r w:rsidR="005E3EEC" w:rsidRPr="00852E71">
        <w:rPr>
          <w:sz w:val="28"/>
          <w:szCs w:val="28"/>
        </w:rPr>
        <w:t xml:space="preserve">was the sidewalk contractor.  </w:t>
      </w:r>
      <w:r w:rsidR="00962D6A" w:rsidRPr="00852E71">
        <w:rPr>
          <w:sz w:val="28"/>
          <w:szCs w:val="28"/>
        </w:rPr>
        <w:t>Part of the project was to slope the sidewalk down for wheelchair access at the corner.</w:t>
      </w:r>
    </w:p>
    <w:p w14:paraId="1E579C87" w14:textId="4E0EF745" w:rsidR="00FF7C8A" w:rsidRPr="00852E71" w:rsidRDefault="00962D6A" w:rsidP="00B66330">
      <w:pPr>
        <w:numPr>
          <w:ilvl w:val="0"/>
          <w:numId w:val="1"/>
        </w:numPr>
        <w:spacing w:before="240"/>
        <w:rPr>
          <w:sz w:val="28"/>
          <w:szCs w:val="28"/>
        </w:rPr>
      </w:pPr>
      <w:r w:rsidRPr="00852E71">
        <w:rPr>
          <w:sz w:val="28"/>
          <w:szCs w:val="28"/>
        </w:rPr>
        <w:t xml:space="preserve">Here is the original ground </w:t>
      </w:r>
      <w:proofErr w:type="gramStart"/>
      <w:r w:rsidRPr="00852E71">
        <w:rPr>
          <w:sz w:val="28"/>
          <w:szCs w:val="28"/>
        </w:rPr>
        <w:t>box</w:t>
      </w:r>
      <w:proofErr w:type="gramEnd"/>
      <w:r w:rsidRPr="00852E71">
        <w:rPr>
          <w:sz w:val="28"/>
          <w:szCs w:val="28"/>
        </w:rPr>
        <w:t xml:space="preserve"> is place after the I-35 illumination construction.  </w:t>
      </w:r>
      <w:r w:rsidR="00B66330" w:rsidRPr="00852E71">
        <w:rPr>
          <w:sz w:val="28"/>
          <w:szCs w:val="28"/>
        </w:rPr>
        <w:t xml:space="preserve">TxDOT standard was and is 6 to 9 inches from the bottom of the lid to the top of the conduits.  *  </w:t>
      </w:r>
      <w:r w:rsidRPr="00852E71">
        <w:rPr>
          <w:sz w:val="28"/>
          <w:szCs w:val="28"/>
        </w:rPr>
        <w:t>And this indicates the new grade</w:t>
      </w:r>
      <w:r w:rsidR="00B66330" w:rsidRPr="00852E71">
        <w:rPr>
          <w:sz w:val="28"/>
          <w:szCs w:val="28"/>
        </w:rPr>
        <w:t>, which means the conduits would need to be lowered.</w:t>
      </w:r>
    </w:p>
    <w:p w14:paraId="447F8679" w14:textId="22E14DEB" w:rsidR="004F51A6" w:rsidRPr="00852E71" w:rsidRDefault="00B66330" w:rsidP="004F51A6">
      <w:pPr>
        <w:numPr>
          <w:ilvl w:val="0"/>
          <w:numId w:val="1"/>
        </w:numPr>
        <w:spacing w:before="240"/>
        <w:rPr>
          <w:sz w:val="28"/>
          <w:szCs w:val="28"/>
        </w:rPr>
      </w:pPr>
      <w:r w:rsidRPr="00852E71">
        <w:rPr>
          <w:sz w:val="28"/>
          <w:szCs w:val="28"/>
        </w:rPr>
        <w:t xml:space="preserve">But that wasn’t done.  CPS should have lowered the conduit for the project but didn’t.  M&amp;M “said” they didn’t install this box; we’re not sure who did.  </w:t>
      </w:r>
      <w:proofErr w:type="spellStart"/>
      <w:r w:rsidRPr="00852E71">
        <w:rPr>
          <w:sz w:val="28"/>
          <w:szCs w:val="28"/>
        </w:rPr>
        <w:t>Spaw</w:t>
      </w:r>
      <w:proofErr w:type="spellEnd"/>
      <w:r w:rsidRPr="00852E71">
        <w:rPr>
          <w:sz w:val="28"/>
          <w:szCs w:val="28"/>
        </w:rPr>
        <w:t xml:space="preserve">-Glass had no record.  * Of course, the conductors were pinched against the conduit creating a ground fault if not a dead short.  </w:t>
      </w:r>
      <w:r w:rsidR="004F51A6" w:rsidRPr="00852E71">
        <w:rPr>
          <w:sz w:val="28"/>
          <w:szCs w:val="28"/>
        </w:rPr>
        <w:t xml:space="preserve">However, neither the breaker tripped (which we will discuss in a minute) nor was anyone else electrocuted, even mildly.  Why?  Because the circuit was controlled </w:t>
      </w:r>
      <w:r w:rsidR="00AD2AA6" w:rsidRPr="00852E71">
        <w:rPr>
          <w:sz w:val="28"/>
          <w:szCs w:val="28"/>
        </w:rPr>
        <w:t xml:space="preserve">by a </w:t>
      </w:r>
      <w:r w:rsidR="00AD2AA6" w:rsidRPr="00852E71">
        <w:rPr>
          <w:sz w:val="28"/>
          <w:szCs w:val="28"/>
        </w:rPr>
        <w:t>photocell</w:t>
      </w:r>
      <w:r w:rsidR="00AD2AA6" w:rsidRPr="00852E71">
        <w:rPr>
          <w:sz w:val="28"/>
          <w:szCs w:val="28"/>
        </w:rPr>
        <w:t xml:space="preserve"> at the service enclosure, thus turned off</w:t>
      </w:r>
      <w:r w:rsidR="004F51A6" w:rsidRPr="00852E71">
        <w:rPr>
          <w:sz w:val="28"/>
          <w:szCs w:val="28"/>
        </w:rPr>
        <w:t xml:space="preserve"> at first light.  </w:t>
      </w:r>
      <w:r w:rsidR="004F51A6" w:rsidRPr="00852E71">
        <w:rPr>
          <w:sz w:val="28"/>
          <w:szCs w:val="28"/>
        </w:rPr>
        <w:t>But, on January 7, 1999, sunrise in San Antonio was at 0729, which means it didn’t get light until about 0700 normally.  Betty Jean was walking to work to start a 0700 shift.  By the time most people arrived in January,</w:t>
      </w:r>
      <w:r w:rsidR="004F51A6" w:rsidRPr="00852E71">
        <w:rPr>
          <w:sz w:val="28"/>
          <w:szCs w:val="28"/>
        </w:rPr>
        <w:t xml:space="preserve"> *</w:t>
      </w:r>
      <w:r w:rsidR="004F51A6" w:rsidRPr="00852E71">
        <w:rPr>
          <w:sz w:val="28"/>
          <w:szCs w:val="28"/>
        </w:rPr>
        <w:t xml:space="preserve"> it was already </w:t>
      </w:r>
      <w:proofErr w:type="gramStart"/>
      <w:r w:rsidR="004F51A6" w:rsidRPr="00852E71">
        <w:rPr>
          <w:sz w:val="28"/>
          <w:szCs w:val="28"/>
        </w:rPr>
        <w:t>first</w:t>
      </w:r>
      <w:proofErr w:type="gramEnd"/>
      <w:r w:rsidR="004F51A6" w:rsidRPr="00852E71">
        <w:rPr>
          <w:sz w:val="28"/>
          <w:szCs w:val="28"/>
        </w:rPr>
        <w:t xml:space="preserve"> </w:t>
      </w:r>
      <w:proofErr w:type="gramStart"/>
      <w:r w:rsidR="004F51A6" w:rsidRPr="00852E71">
        <w:rPr>
          <w:sz w:val="28"/>
          <w:szCs w:val="28"/>
        </w:rPr>
        <w:t>light</w:t>
      </w:r>
      <w:proofErr w:type="gramEnd"/>
      <w:r w:rsidR="004F51A6" w:rsidRPr="00852E71">
        <w:rPr>
          <w:sz w:val="28"/>
          <w:szCs w:val="28"/>
        </w:rPr>
        <w:t xml:space="preserve"> and the circuit was turned off.</w:t>
      </w:r>
      <w:r w:rsidR="004F51A6" w:rsidRPr="00852E71">
        <w:rPr>
          <w:sz w:val="28"/>
          <w:szCs w:val="28"/>
        </w:rPr>
        <w:t xml:space="preserve">  Also, this was not an area where folks walked at night.</w:t>
      </w:r>
    </w:p>
    <w:p w14:paraId="42E56435" w14:textId="656AD0AC" w:rsidR="0092756D" w:rsidRPr="00852E71" w:rsidRDefault="0092756D" w:rsidP="0092756D">
      <w:pPr>
        <w:spacing w:before="240"/>
        <w:ind w:left="720"/>
        <w:rPr>
          <w:sz w:val="28"/>
          <w:szCs w:val="28"/>
        </w:rPr>
      </w:pPr>
      <w:r w:rsidRPr="00852E71">
        <w:rPr>
          <w:sz w:val="28"/>
          <w:szCs w:val="28"/>
        </w:rPr>
        <w:t xml:space="preserve">What happened to the ground path?  </w:t>
      </w:r>
    </w:p>
    <w:p w14:paraId="7634DB1F" w14:textId="77777777" w:rsidR="00094F20" w:rsidRPr="00852E71" w:rsidRDefault="0092756D" w:rsidP="00583928">
      <w:pPr>
        <w:numPr>
          <w:ilvl w:val="0"/>
          <w:numId w:val="1"/>
        </w:numPr>
        <w:spacing w:before="240"/>
        <w:rPr>
          <w:sz w:val="28"/>
          <w:szCs w:val="28"/>
        </w:rPr>
      </w:pPr>
      <w:r w:rsidRPr="00852E71">
        <w:rPr>
          <w:sz w:val="28"/>
          <w:szCs w:val="28"/>
        </w:rPr>
        <w:t>The sidewalk work had been delayed</w:t>
      </w:r>
      <w:r w:rsidR="00B976CC" w:rsidRPr="00852E71">
        <w:rPr>
          <w:sz w:val="28"/>
          <w:szCs w:val="28"/>
        </w:rPr>
        <w:t>, so</w:t>
      </w:r>
      <w:r w:rsidRPr="00852E71">
        <w:rPr>
          <w:sz w:val="28"/>
          <w:szCs w:val="28"/>
        </w:rPr>
        <w:t xml:space="preserve"> </w:t>
      </w:r>
      <w:proofErr w:type="spellStart"/>
      <w:r w:rsidRPr="00852E71">
        <w:rPr>
          <w:sz w:val="28"/>
          <w:szCs w:val="28"/>
        </w:rPr>
        <w:t>Spaw</w:t>
      </w:r>
      <w:proofErr w:type="spellEnd"/>
      <w:r w:rsidRPr="00852E71">
        <w:rPr>
          <w:sz w:val="28"/>
          <w:szCs w:val="28"/>
        </w:rPr>
        <w:t xml:space="preserve">-Glass pushed M&amp;M to hurry!  * M&amp;M started here where they were surprised by the conduits between the electrical services and the first ground box. </w:t>
      </w:r>
      <w:r w:rsidR="00B976CC" w:rsidRPr="00852E71">
        <w:rPr>
          <w:sz w:val="28"/>
          <w:szCs w:val="28"/>
        </w:rPr>
        <w:t>B</w:t>
      </w:r>
      <w:r w:rsidR="00B976CC" w:rsidRPr="00852E71">
        <w:rPr>
          <w:sz w:val="28"/>
          <w:szCs w:val="28"/>
        </w:rPr>
        <w:t xml:space="preserve">eing a responsible contractor, </w:t>
      </w:r>
      <w:r w:rsidR="00B976CC" w:rsidRPr="00852E71">
        <w:rPr>
          <w:sz w:val="28"/>
          <w:szCs w:val="28"/>
        </w:rPr>
        <w:t xml:space="preserve">M&amp;M </w:t>
      </w:r>
      <w:r w:rsidR="00B976CC" w:rsidRPr="00852E71">
        <w:rPr>
          <w:sz w:val="28"/>
          <w:szCs w:val="28"/>
        </w:rPr>
        <w:t xml:space="preserve">immediately notified </w:t>
      </w:r>
      <w:proofErr w:type="spellStart"/>
      <w:r w:rsidR="00B976CC" w:rsidRPr="00852E71">
        <w:rPr>
          <w:sz w:val="28"/>
          <w:szCs w:val="28"/>
        </w:rPr>
        <w:t>Spaw</w:t>
      </w:r>
      <w:proofErr w:type="spellEnd"/>
      <w:r w:rsidR="00B976CC" w:rsidRPr="00852E71">
        <w:rPr>
          <w:sz w:val="28"/>
          <w:szCs w:val="28"/>
        </w:rPr>
        <w:t>-Glass</w:t>
      </w:r>
      <w:r w:rsidR="00B976CC" w:rsidRPr="00852E71">
        <w:rPr>
          <w:sz w:val="28"/>
          <w:szCs w:val="28"/>
        </w:rPr>
        <w:t>;</w:t>
      </w:r>
      <w:r w:rsidR="00B976CC" w:rsidRPr="00852E71">
        <w:rPr>
          <w:sz w:val="28"/>
          <w:szCs w:val="28"/>
        </w:rPr>
        <w:t xml:space="preserve"> </w:t>
      </w:r>
      <w:proofErr w:type="spellStart"/>
      <w:r w:rsidR="00B976CC" w:rsidRPr="00852E71">
        <w:rPr>
          <w:sz w:val="28"/>
          <w:szCs w:val="28"/>
        </w:rPr>
        <w:t>Spaw</w:t>
      </w:r>
      <w:proofErr w:type="spellEnd"/>
      <w:r w:rsidR="00B976CC" w:rsidRPr="00852E71">
        <w:rPr>
          <w:sz w:val="28"/>
          <w:szCs w:val="28"/>
        </w:rPr>
        <w:t xml:space="preserve">-Glass, in turn, contracted CPS to repair the conduits since CPS </w:t>
      </w:r>
      <w:proofErr w:type="gramStart"/>
      <w:r w:rsidR="00B976CC" w:rsidRPr="00852E71">
        <w:rPr>
          <w:sz w:val="28"/>
          <w:szCs w:val="28"/>
        </w:rPr>
        <w:t>was in charge of</w:t>
      </w:r>
      <w:proofErr w:type="gramEnd"/>
      <w:r w:rsidR="00B976CC" w:rsidRPr="00852E71">
        <w:rPr>
          <w:sz w:val="28"/>
          <w:szCs w:val="28"/>
        </w:rPr>
        <w:t xml:space="preserve"> maintenance for roadway illumination. </w:t>
      </w:r>
    </w:p>
    <w:p w14:paraId="72C89741" w14:textId="4C51B90C" w:rsidR="00FF7C8A" w:rsidRPr="00852E71" w:rsidRDefault="0092756D" w:rsidP="00583928">
      <w:pPr>
        <w:numPr>
          <w:ilvl w:val="0"/>
          <w:numId w:val="1"/>
        </w:numPr>
        <w:spacing w:before="240"/>
        <w:rPr>
          <w:sz w:val="28"/>
          <w:szCs w:val="28"/>
        </w:rPr>
      </w:pPr>
      <w:r w:rsidRPr="00852E71">
        <w:rPr>
          <w:sz w:val="28"/>
          <w:szCs w:val="28"/>
        </w:rPr>
        <w:t xml:space="preserve">In keeping with the new standards, CPS installed PVC conduit, as you can see here. </w:t>
      </w:r>
      <w:r w:rsidR="00B6704C" w:rsidRPr="00852E71">
        <w:rPr>
          <w:sz w:val="28"/>
          <w:szCs w:val="28"/>
        </w:rPr>
        <w:t xml:space="preserve"> Other than that, CPS replicated what was there before.</w:t>
      </w:r>
    </w:p>
    <w:p w14:paraId="136882E5" w14:textId="77777777" w:rsidR="00A6779E" w:rsidRDefault="00A6779E">
      <w:pPr>
        <w:rPr>
          <w:sz w:val="28"/>
          <w:szCs w:val="28"/>
        </w:rPr>
      </w:pPr>
      <w:r>
        <w:rPr>
          <w:sz w:val="28"/>
          <w:szCs w:val="28"/>
        </w:rPr>
        <w:br w:type="page"/>
      </w:r>
    </w:p>
    <w:p w14:paraId="0790EAE0" w14:textId="09A4D413" w:rsidR="00B976CC" w:rsidRPr="00852E71" w:rsidRDefault="00B6704C" w:rsidP="00B976CC">
      <w:pPr>
        <w:numPr>
          <w:ilvl w:val="0"/>
          <w:numId w:val="1"/>
        </w:numPr>
        <w:spacing w:before="240"/>
        <w:rPr>
          <w:sz w:val="28"/>
          <w:szCs w:val="28"/>
        </w:rPr>
      </w:pPr>
      <w:r w:rsidRPr="00852E71">
        <w:rPr>
          <w:sz w:val="28"/>
          <w:szCs w:val="28"/>
        </w:rPr>
        <w:lastRenderedPageBreak/>
        <w:t xml:space="preserve">Each circuit had one black and one white conductor.  What’s missing here?  </w:t>
      </w:r>
    </w:p>
    <w:p w14:paraId="4BBDF4D3" w14:textId="14E31AD6" w:rsidR="00B976CC" w:rsidRPr="00852E71" w:rsidRDefault="00B976CC" w:rsidP="00B976CC">
      <w:pPr>
        <w:spacing w:before="240"/>
        <w:ind w:left="720"/>
        <w:rPr>
          <w:sz w:val="28"/>
          <w:szCs w:val="28"/>
        </w:rPr>
      </w:pPr>
      <w:r w:rsidRPr="00852E71">
        <w:rPr>
          <w:sz w:val="28"/>
          <w:szCs w:val="28"/>
        </w:rPr>
        <w:t xml:space="preserve">CPS never pulled a grounding conductor </w:t>
      </w:r>
      <w:r w:rsidR="000B46B4" w:rsidRPr="00852E71">
        <w:rPr>
          <w:sz w:val="28"/>
          <w:szCs w:val="28"/>
        </w:rPr>
        <w:t xml:space="preserve">in the PVC although a grounding conductor </w:t>
      </w:r>
      <w:proofErr w:type="spellStart"/>
      <w:r w:rsidR="000B46B4" w:rsidRPr="00852E71">
        <w:rPr>
          <w:sz w:val="28"/>
          <w:szCs w:val="28"/>
        </w:rPr>
        <w:t>i</w:t>
      </w:r>
      <w:proofErr w:type="spellEnd"/>
      <w:r w:rsidR="000B46B4" w:rsidRPr="00852E71">
        <w:rPr>
          <w:sz w:val="28"/>
          <w:szCs w:val="28"/>
        </w:rPr>
        <w:t xml:space="preserve"> </w:t>
      </w:r>
      <w:r w:rsidR="000B46B4" w:rsidRPr="00852E71">
        <w:rPr>
          <w:sz w:val="28"/>
          <w:szCs w:val="28"/>
          <w:u w:val="single"/>
        </w:rPr>
        <w:t>is</w:t>
      </w:r>
      <w:r w:rsidR="000B46B4" w:rsidRPr="00852E71">
        <w:rPr>
          <w:sz w:val="28"/>
          <w:szCs w:val="28"/>
        </w:rPr>
        <w:t xml:space="preserve"> the new TxDOT standard</w:t>
      </w:r>
      <w:r w:rsidRPr="00852E71">
        <w:rPr>
          <w:sz w:val="28"/>
          <w:szCs w:val="28"/>
        </w:rPr>
        <w:t>!</w:t>
      </w:r>
      <w:r w:rsidR="00094F20" w:rsidRPr="00852E71">
        <w:rPr>
          <w:sz w:val="28"/>
          <w:szCs w:val="28"/>
        </w:rPr>
        <w:t xml:space="preserve">  The conduits from each service went to the same ground box.  The </w:t>
      </w:r>
      <w:r w:rsidR="00094F20" w:rsidRPr="00852E71">
        <w:rPr>
          <w:sz w:val="28"/>
          <w:szCs w:val="28"/>
        </w:rPr>
        <w:t>CPS worker</w:t>
      </w:r>
      <w:r w:rsidR="00094F20" w:rsidRPr="00852E71">
        <w:rPr>
          <w:sz w:val="28"/>
          <w:szCs w:val="28"/>
        </w:rPr>
        <w:t xml:space="preserve"> labeled the circuit hot conductors but not the whites.  Apparently, he simply scooped up 4 whites in each hand and fed them into one of the two conduits.  </w:t>
      </w:r>
    </w:p>
    <w:p w14:paraId="69BF86BD" w14:textId="6361C6EE" w:rsidR="00B976CC" w:rsidRPr="00852E71" w:rsidRDefault="00F66B77" w:rsidP="007006A3">
      <w:pPr>
        <w:numPr>
          <w:ilvl w:val="0"/>
          <w:numId w:val="1"/>
        </w:numPr>
        <w:spacing w:before="240"/>
        <w:rPr>
          <w:sz w:val="28"/>
          <w:szCs w:val="28"/>
        </w:rPr>
      </w:pPr>
      <w:r w:rsidRPr="00852E71">
        <w:rPr>
          <w:sz w:val="28"/>
          <w:szCs w:val="28"/>
        </w:rPr>
        <w:t xml:space="preserve"> As a result, the white for this circuit wound up in this enclosure.  By the way, notice the ½ inch PVC for the grounding electrode conductors to the ground rods?  They aren’t bonded either! So, there was no effective ground path.  That’s why the breaker didn’t trip even though the conductors were ground faulted and possibly shorted.  </w:t>
      </w:r>
    </w:p>
    <w:p w14:paraId="25504B73" w14:textId="59302BD6" w:rsidR="00F66B77" w:rsidRPr="00852E71" w:rsidRDefault="00F66B77" w:rsidP="00F66B77">
      <w:pPr>
        <w:spacing w:before="240"/>
        <w:ind w:left="720"/>
        <w:rPr>
          <w:sz w:val="28"/>
          <w:szCs w:val="28"/>
        </w:rPr>
      </w:pPr>
      <w:r w:rsidRPr="00852E71">
        <w:rPr>
          <w:sz w:val="28"/>
          <w:szCs w:val="28"/>
        </w:rPr>
        <w:t xml:space="preserve">Another problem with the 480 to ground system was that breakers didn’t always trip even in a short circuit situation.  Houston District had a </w:t>
      </w:r>
      <w:proofErr w:type="gramStart"/>
      <w:r w:rsidRPr="00852E71">
        <w:rPr>
          <w:sz w:val="28"/>
          <w:szCs w:val="28"/>
        </w:rPr>
        <w:t>short in a</w:t>
      </w:r>
      <w:proofErr w:type="gramEnd"/>
      <w:r w:rsidRPr="00852E71">
        <w:rPr>
          <w:sz w:val="28"/>
          <w:szCs w:val="28"/>
        </w:rPr>
        <w:t xml:space="preserve"> circuit under a driveway.  They knew they had a problem because the </w:t>
      </w:r>
      <w:r w:rsidR="00CD67B4" w:rsidRPr="00852E71">
        <w:rPr>
          <w:sz w:val="28"/>
          <w:szCs w:val="28"/>
        </w:rPr>
        <w:t>roadway lights were not coming on</w:t>
      </w:r>
      <w:r w:rsidRPr="00852E71">
        <w:rPr>
          <w:sz w:val="28"/>
          <w:szCs w:val="28"/>
        </w:rPr>
        <w:t xml:space="preserve">.  They discovered where the short was when the heat from the arc caused the asphalt driveway to melt and bubble </w:t>
      </w:r>
      <w:r w:rsidR="00CD67B4" w:rsidRPr="00852E71">
        <w:rPr>
          <w:sz w:val="28"/>
          <w:szCs w:val="28"/>
        </w:rPr>
        <w:t>over the short</w:t>
      </w:r>
      <w:r w:rsidRPr="00852E71">
        <w:rPr>
          <w:sz w:val="28"/>
          <w:szCs w:val="28"/>
        </w:rPr>
        <w:t xml:space="preserve">.  </w:t>
      </w:r>
      <w:r w:rsidR="00CD67B4" w:rsidRPr="00852E71">
        <w:rPr>
          <w:sz w:val="28"/>
          <w:szCs w:val="28"/>
        </w:rPr>
        <w:t>The circuit breaker never tripped.</w:t>
      </w:r>
    </w:p>
    <w:p w14:paraId="578262C4" w14:textId="6D5B054A" w:rsidR="00C020F2" w:rsidRPr="00852E71" w:rsidRDefault="007739E9" w:rsidP="00220F70">
      <w:pPr>
        <w:numPr>
          <w:ilvl w:val="0"/>
          <w:numId w:val="1"/>
        </w:numPr>
        <w:spacing w:before="240"/>
        <w:rPr>
          <w:sz w:val="28"/>
          <w:szCs w:val="28"/>
        </w:rPr>
      </w:pPr>
      <w:r w:rsidRPr="00852E71">
        <w:rPr>
          <w:sz w:val="28"/>
          <w:szCs w:val="28"/>
        </w:rPr>
        <w:t>.</w:t>
      </w:r>
      <w:r w:rsidR="00220F70" w:rsidRPr="00852E71">
        <w:rPr>
          <w:sz w:val="28"/>
          <w:szCs w:val="28"/>
        </w:rPr>
        <w:t xml:space="preserve"> </w:t>
      </w:r>
      <w:r w:rsidR="00CD73D4" w:rsidRPr="00852E71">
        <w:rPr>
          <w:sz w:val="28"/>
          <w:szCs w:val="28"/>
        </w:rPr>
        <w:t xml:space="preserve">M&amp;M claims that they didn’t touch this box, it was already in place.  </w:t>
      </w:r>
      <w:proofErr w:type="gramStart"/>
      <w:r w:rsidR="00CD73D4" w:rsidRPr="00852E71">
        <w:rPr>
          <w:sz w:val="28"/>
          <w:szCs w:val="28"/>
        </w:rPr>
        <w:t>And,</w:t>
      </w:r>
      <w:proofErr w:type="gramEnd"/>
      <w:r w:rsidR="00CD73D4" w:rsidRPr="00852E71">
        <w:rPr>
          <w:sz w:val="28"/>
          <w:szCs w:val="28"/>
        </w:rPr>
        <w:t xml:space="preserve"> TxDOT pointed out that it wasn’t a TxDOT standard box; the lid </w:t>
      </w:r>
      <w:r w:rsidR="00220F70" w:rsidRPr="00852E71">
        <w:rPr>
          <w:sz w:val="28"/>
          <w:szCs w:val="28"/>
        </w:rPr>
        <w:t>and box are</w:t>
      </w:r>
      <w:r w:rsidR="00CD73D4" w:rsidRPr="00852E71">
        <w:rPr>
          <w:sz w:val="28"/>
          <w:szCs w:val="28"/>
        </w:rPr>
        <w:t xml:space="preserve"> completely different.  But someone lowered </w:t>
      </w:r>
      <w:proofErr w:type="gramStart"/>
      <w:r w:rsidR="00DD455C" w:rsidRPr="00852E71">
        <w:rPr>
          <w:sz w:val="28"/>
          <w:szCs w:val="28"/>
        </w:rPr>
        <w:t>both of these</w:t>
      </w:r>
      <w:proofErr w:type="gramEnd"/>
      <w:r w:rsidR="00DD455C" w:rsidRPr="00852E71">
        <w:rPr>
          <w:sz w:val="28"/>
          <w:szCs w:val="28"/>
        </w:rPr>
        <w:t xml:space="preserve"> boxes </w:t>
      </w:r>
      <w:r w:rsidR="00CD73D4" w:rsidRPr="00852E71">
        <w:rPr>
          <w:sz w:val="28"/>
          <w:szCs w:val="28"/>
        </w:rPr>
        <w:t>without adjusting the conduits</w:t>
      </w:r>
      <w:r w:rsidR="00DD455C" w:rsidRPr="00852E71">
        <w:rPr>
          <w:sz w:val="28"/>
          <w:szCs w:val="28"/>
        </w:rPr>
        <w:t xml:space="preserve">; </w:t>
      </w:r>
      <w:r w:rsidR="00CD73D4" w:rsidRPr="00852E71">
        <w:rPr>
          <w:sz w:val="28"/>
          <w:szCs w:val="28"/>
        </w:rPr>
        <w:t xml:space="preserve">the lid was resting on the conduits, pinching the conductors between them.  </w:t>
      </w:r>
    </w:p>
    <w:p w14:paraId="7020A95D" w14:textId="65D239E7" w:rsidR="00366725" w:rsidRPr="00852E71" w:rsidRDefault="00366725" w:rsidP="007006A3">
      <w:pPr>
        <w:numPr>
          <w:ilvl w:val="0"/>
          <w:numId w:val="1"/>
        </w:numPr>
        <w:spacing w:before="240"/>
        <w:rPr>
          <w:sz w:val="28"/>
          <w:szCs w:val="28"/>
        </w:rPr>
      </w:pPr>
      <w:r w:rsidRPr="00852E71">
        <w:rPr>
          <w:sz w:val="28"/>
          <w:szCs w:val="28"/>
        </w:rPr>
        <w:t xml:space="preserve">Some of these details came out from a joint TxDOT-CPS inspection of ALL the electrical </w:t>
      </w:r>
      <w:proofErr w:type="spellStart"/>
      <w:r w:rsidRPr="00852E71">
        <w:rPr>
          <w:sz w:val="28"/>
          <w:szCs w:val="28"/>
        </w:rPr>
        <w:t>groundboxes</w:t>
      </w:r>
      <w:proofErr w:type="spellEnd"/>
      <w:r w:rsidRPr="00852E71">
        <w:rPr>
          <w:sz w:val="28"/>
          <w:szCs w:val="28"/>
        </w:rPr>
        <w:t>, signal poles, junction boxes, and services in the 5-block area in front of UTSA.  We got started on May 18, as I remember</w:t>
      </w:r>
      <w:r w:rsidR="00AD2AA6" w:rsidRPr="00852E71">
        <w:rPr>
          <w:sz w:val="28"/>
          <w:szCs w:val="28"/>
        </w:rPr>
        <w:t>,</w:t>
      </w:r>
      <w:r w:rsidRPr="00852E71">
        <w:rPr>
          <w:sz w:val="28"/>
          <w:szCs w:val="28"/>
        </w:rPr>
        <w:t xml:space="preserve"> at Commerce Street and worked south.  </w:t>
      </w:r>
    </w:p>
    <w:p w14:paraId="127B9B72" w14:textId="5358A19C" w:rsidR="002F6A8E" w:rsidRPr="00852E71" w:rsidRDefault="002F6A8E" w:rsidP="002F6A8E">
      <w:pPr>
        <w:numPr>
          <w:ilvl w:val="0"/>
          <w:numId w:val="1"/>
        </w:numPr>
        <w:spacing w:before="240"/>
        <w:rPr>
          <w:sz w:val="28"/>
          <w:szCs w:val="28"/>
        </w:rPr>
      </w:pPr>
      <w:r w:rsidRPr="00852E71">
        <w:rPr>
          <w:sz w:val="28"/>
          <w:szCs w:val="28"/>
        </w:rPr>
        <w:t xml:space="preserve">We know that some of the </w:t>
      </w:r>
      <w:proofErr w:type="gramStart"/>
      <w:r w:rsidRPr="00852E71">
        <w:rPr>
          <w:sz w:val="28"/>
          <w:szCs w:val="28"/>
        </w:rPr>
        <w:t>system was</w:t>
      </w:r>
      <w:proofErr w:type="gramEnd"/>
      <w:r w:rsidRPr="00852E71">
        <w:rPr>
          <w:sz w:val="28"/>
          <w:szCs w:val="28"/>
        </w:rPr>
        <w:t xml:space="preserve"> installed correctly, such as this box and lid, by </w:t>
      </w:r>
      <w:proofErr w:type="spellStart"/>
      <w:r w:rsidRPr="00852E71">
        <w:rPr>
          <w:sz w:val="28"/>
          <w:szCs w:val="28"/>
        </w:rPr>
        <w:t>Loyd</w:t>
      </w:r>
      <w:proofErr w:type="spellEnd"/>
      <w:r w:rsidRPr="00852E71">
        <w:rPr>
          <w:sz w:val="28"/>
          <w:szCs w:val="28"/>
        </w:rPr>
        <w:t xml:space="preserve"> Electric</w:t>
      </w:r>
      <w:r w:rsidR="00AD2AA6" w:rsidRPr="00852E71">
        <w:rPr>
          <w:sz w:val="28"/>
          <w:szCs w:val="28"/>
        </w:rPr>
        <w:t xml:space="preserve"> </w:t>
      </w:r>
      <w:proofErr w:type="gramStart"/>
      <w:r w:rsidR="00AD2AA6" w:rsidRPr="00852E71">
        <w:rPr>
          <w:sz w:val="28"/>
          <w:szCs w:val="28"/>
        </w:rPr>
        <w:t>–  we</w:t>
      </w:r>
      <w:proofErr w:type="gramEnd"/>
      <w:r w:rsidR="00AD2AA6" w:rsidRPr="00852E71">
        <w:rPr>
          <w:sz w:val="28"/>
          <w:szCs w:val="28"/>
        </w:rPr>
        <w:t xml:space="preserve"> know that because </w:t>
      </w:r>
      <w:proofErr w:type="spellStart"/>
      <w:r w:rsidR="00AD2AA6" w:rsidRPr="00852E71">
        <w:rPr>
          <w:sz w:val="28"/>
          <w:szCs w:val="28"/>
        </w:rPr>
        <w:t>Loyd</w:t>
      </w:r>
      <w:proofErr w:type="spellEnd"/>
      <w:r w:rsidR="00AD2AA6" w:rsidRPr="00852E71">
        <w:rPr>
          <w:sz w:val="28"/>
          <w:szCs w:val="28"/>
        </w:rPr>
        <w:t xml:space="preserve"> put its name on the bottom of the lids.</w:t>
      </w:r>
    </w:p>
    <w:p w14:paraId="596211B7" w14:textId="77777777" w:rsidR="00A6779E" w:rsidRDefault="00A6779E">
      <w:pPr>
        <w:rPr>
          <w:sz w:val="28"/>
          <w:szCs w:val="28"/>
        </w:rPr>
      </w:pPr>
      <w:r>
        <w:rPr>
          <w:sz w:val="28"/>
          <w:szCs w:val="28"/>
        </w:rPr>
        <w:br w:type="page"/>
      </w:r>
    </w:p>
    <w:p w14:paraId="238CC832" w14:textId="2B724231" w:rsidR="00366725" w:rsidRPr="00852E71" w:rsidRDefault="00366725" w:rsidP="007006A3">
      <w:pPr>
        <w:numPr>
          <w:ilvl w:val="0"/>
          <w:numId w:val="1"/>
        </w:numPr>
        <w:spacing w:before="240"/>
        <w:rPr>
          <w:sz w:val="28"/>
          <w:szCs w:val="28"/>
        </w:rPr>
      </w:pPr>
      <w:r w:rsidRPr="00852E71">
        <w:rPr>
          <w:sz w:val="28"/>
          <w:szCs w:val="28"/>
        </w:rPr>
        <w:lastRenderedPageBreak/>
        <w:t xml:space="preserve">We found some </w:t>
      </w:r>
      <w:r w:rsidR="007C5A10" w:rsidRPr="00852E71">
        <w:rPr>
          <w:sz w:val="28"/>
          <w:szCs w:val="28"/>
        </w:rPr>
        <w:t>hinky</w:t>
      </w:r>
      <w:r w:rsidRPr="00852E71">
        <w:rPr>
          <w:sz w:val="28"/>
          <w:szCs w:val="28"/>
        </w:rPr>
        <w:t xml:space="preserve"> stuff </w:t>
      </w:r>
      <w:r w:rsidR="007C5A10" w:rsidRPr="00852E71">
        <w:rPr>
          <w:sz w:val="28"/>
          <w:szCs w:val="28"/>
        </w:rPr>
        <w:t xml:space="preserve">like this where they’d turned the conduit sideways to fit in the lowered box, </w:t>
      </w:r>
      <w:r w:rsidRPr="00852E71">
        <w:rPr>
          <w:sz w:val="28"/>
          <w:szCs w:val="28"/>
        </w:rPr>
        <w:t xml:space="preserve">but nothing </w:t>
      </w:r>
      <w:proofErr w:type="gramStart"/>
      <w:r w:rsidRPr="00852E71">
        <w:rPr>
          <w:i/>
          <w:iCs/>
          <w:sz w:val="28"/>
          <w:szCs w:val="28"/>
        </w:rPr>
        <w:t>real</w:t>
      </w:r>
      <w:proofErr w:type="gramEnd"/>
      <w:r w:rsidRPr="00852E71">
        <w:rPr>
          <w:sz w:val="28"/>
          <w:szCs w:val="28"/>
        </w:rPr>
        <w:t xml:space="preserve"> bad.  </w:t>
      </w:r>
    </w:p>
    <w:p w14:paraId="10F977B3" w14:textId="77777777" w:rsidR="007C5A10" w:rsidRPr="00852E71" w:rsidRDefault="007C5A10" w:rsidP="007006A3">
      <w:pPr>
        <w:numPr>
          <w:ilvl w:val="0"/>
          <w:numId w:val="1"/>
        </w:numPr>
        <w:spacing w:before="240"/>
        <w:rPr>
          <w:sz w:val="28"/>
          <w:szCs w:val="28"/>
        </w:rPr>
      </w:pPr>
      <w:r w:rsidRPr="00852E71">
        <w:rPr>
          <w:sz w:val="28"/>
          <w:szCs w:val="28"/>
        </w:rPr>
        <w:t>Then we got to the 1</w:t>
      </w:r>
      <w:r w:rsidRPr="00852E71">
        <w:rPr>
          <w:sz w:val="28"/>
          <w:szCs w:val="28"/>
          <w:vertAlign w:val="superscript"/>
        </w:rPr>
        <w:t>st</w:t>
      </w:r>
      <w:r w:rsidRPr="00852E71">
        <w:rPr>
          <w:sz w:val="28"/>
          <w:szCs w:val="28"/>
        </w:rPr>
        <w:t xml:space="preserve"> box from the service, </w:t>
      </w:r>
      <w:r w:rsidRPr="00852E71">
        <w:rPr>
          <w:sz w:val="28"/>
          <w:szCs w:val="28"/>
        </w:rPr>
        <w:t>the one with all 8 circuits in it.</w:t>
      </w:r>
      <w:r w:rsidRPr="00852E71">
        <w:rPr>
          <w:sz w:val="28"/>
          <w:szCs w:val="28"/>
        </w:rPr>
        <w:t xml:space="preserve">  </w:t>
      </w:r>
      <w:r w:rsidR="00220F70" w:rsidRPr="00852E71">
        <w:rPr>
          <w:sz w:val="28"/>
          <w:szCs w:val="28"/>
        </w:rPr>
        <w:t xml:space="preserve"> </w:t>
      </w:r>
    </w:p>
    <w:p w14:paraId="747C0E73" w14:textId="000D35D3" w:rsidR="007C5A10" w:rsidRPr="00852E71" w:rsidRDefault="007C5A10" w:rsidP="007006A3">
      <w:pPr>
        <w:numPr>
          <w:ilvl w:val="0"/>
          <w:numId w:val="1"/>
        </w:numPr>
        <w:spacing w:before="240"/>
        <w:rPr>
          <w:sz w:val="28"/>
          <w:szCs w:val="28"/>
        </w:rPr>
      </w:pPr>
      <w:r w:rsidRPr="00852E71">
        <w:rPr>
          <w:sz w:val="28"/>
          <w:szCs w:val="28"/>
        </w:rPr>
        <w:t xml:space="preserve">The lumps are </w:t>
      </w:r>
      <w:proofErr w:type="gramStart"/>
      <w:r w:rsidRPr="00852E71">
        <w:rPr>
          <w:sz w:val="28"/>
          <w:szCs w:val="28"/>
        </w:rPr>
        <w:t>actually cooked</w:t>
      </w:r>
      <w:proofErr w:type="gramEnd"/>
      <w:r w:rsidRPr="00852E71">
        <w:rPr>
          <w:sz w:val="28"/>
          <w:szCs w:val="28"/>
        </w:rPr>
        <w:t xml:space="preserve"> insulation!  Notice the hole in this conductor, too.  </w:t>
      </w:r>
    </w:p>
    <w:p w14:paraId="2F40AA97" w14:textId="34A8332F" w:rsidR="00EA213F" w:rsidRPr="00852E71" w:rsidRDefault="00EA213F" w:rsidP="007006A3">
      <w:pPr>
        <w:numPr>
          <w:ilvl w:val="0"/>
          <w:numId w:val="1"/>
        </w:numPr>
        <w:spacing w:before="240"/>
        <w:rPr>
          <w:sz w:val="28"/>
          <w:szCs w:val="28"/>
        </w:rPr>
      </w:pPr>
      <w:r w:rsidRPr="00852E71">
        <w:rPr>
          <w:sz w:val="28"/>
          <w:szCs w:val="28"/>
        </w:rPr>
        <w:t>We wrapped the damaged conductors in voltage blankets and put them back to bed.</w:t>
      </w:r>
    </w:p>
    <w:p w14:paraId="4013E46D" w14:textId="69966362" w:rsidR="00C020F2" w:rsidRPr="00852E71" w:rsidRDefault="00EA213F" w:rsidP="007C5A10">
      <w:pPr>
        <w:numPr>
          <w:ilvl w:val="0"/>
          <w:numId w:val="1"/>
        </w:numPr>
        <w:spacing w:before="240"/>
        <w:rPr>
          <w:sz w:val="28"/>
          <w:szCs w:val="28"/>
        </w:rPr>
      </w:pPr>
      <w:r w:rsidRPr="00852E71">
        <w:rPr>
          <w:sz w:val="28"/>
          <w:szCs w:val="28"/>
        </w:rPr>
        <w:t>When we opened the 2</w:t>
      </w:r>
      <w:r w:rsidRPr="00852E71">
        <w:rPr>
          <w:sz w:val="28"/>
          <w:szCs w:val="28"/>
          <w:vertAlign w:val="superscript"/>
        </w:rPr>
        <w:t>nd</w:t>
      </w:r>
      <w:r w:rsidRPr="00852E71">
        <w:rPr>
          <w:sz w:val="28"/>
          <w:szCs w:val="28"/>
        </w:rPr>
        <w:t xml:space="preserve"> box, it got worse!  </w:t>
      </w:r>
      <w:r w:rsidR="007C5A10" w:rsidRPr="00852E71">
        <w:rPr>
          <w:sz w:val="28"/>
          <w:szCs w:val="28"/>
        </w:rPr>
        <w:t>If the conductors and splices look a bit fuzzy and burned</w:t>
      </w:r>
      <w:r w:rsidRPr="00852E71">
        <w:rPr>
          <w:sz w:val="28"/>
          <w:szCs w:val="28"/>
        </w:rPr>
        <w:t xml:space="preserve"> ...</w:t>
      </w:r>
    </w:p>
    <w:p w14:paraId="59BE3142" w14:textId="77777777" w:rsidR="00EA213F" w:rsidRPr="00852E71" w:rsidRDefault="00220F70" w:rsidP="007006A3">
      <w:pPr>
        <w:numPr>
          <w:ilvl w:val="0"/>
          <w:numId w:val="1"/>
        </w:numPr>
        <w:spacing w:before="240"/>
        <w:rPr>
          <w:sz w:val="28"/>
          <w:szCs w:val="28"/>
        </w:rPr>
      </w:pPr>
      <w:r w:rsidRPr="00852E71">
        <w:rPr>
          <w:sz w:val="28"/>
          <w:szCs w:val="28"/>
        </w:rPr>
        <w:t xml:space="preserve">It’s because they are!  </w:t>
      </w:r>
      <w:r w:rsidR="00EA7668" w:rsidRPr="00852E71">
        <w:rPr>
          <w:sz w:val="28"/>
          <w:szCs w:val="28"/>
        </w:rPr>
        <w:t xml:space="preserve">  These are 3M’s </w:t>
      </w:r>
      <w:proofErr w:type="spellStart"/>
      <w:r w:rsidR="00EA7668" w:rsidRPr="00852E71">
        <w:rPr>
          <w:sz w:val="28"/>
          <w:szCs w:val="28"/>
        </w:rPr>
        <w:t>600v</w:t>
      </w:r>
      <w:proofErr w:type="spellEnd"/>
      <w:r w:rsidR="00EA7668" w:rsidRPr="00852E71">
        <w:rPr>
          <w:sz w:val="28"/>
          <w:szCs w:val="28"/>
        </w:rPr>
        <w:t xml:space="preserve"> weatherproof epoxy bag splices.  They should </w:t>
      </w:r>
      <w:r w:rsidR="00EA7668" w:rsidRPr="00852E71">
        <w:rPr>
          <w:sz w:val="28"/>
          <w:szCs w:val="28"/>
          <w:u w:val="single"/>
        </w:rPr>
        <w:t>not</w:t>
      </w:r>
      <w:r w:rsidR="00EA7668" w:rsidRPr="00852E71">
        <w:rPr>
          <w:sz w:val="28"/>
          <w:szCs w:val="28"/>
        </w:rPr>
        <w:t xml:space="preserve"> be burned!</w:t>
      </w:r>
      <w:r w:rsidR="00EA7668" w:rsidRPr="00852E71">
        <w:rPr>
          <w:sz w:val="28"/>
          <w:szCs w:val="28"/>
        </w:rPr>
        <w:t xml:space="preserve">  </w:t>
      </w:r>
    </w:p>
    <w:p w14:paraId="70EE893B" w14:textId="77777777" w:rsidR="00EA213F" w:rsidRPr="00852E71" w:rsidRDefault="00EA213F" w:rsidP="007006A3">
      <w:pPr>
        <w:numPr>
          <w:ilvl w:val="0"/>
          <w:numId w:val="1"/>
        </w:numPr>
        <w:spacing w:before="240"/>
        <w:rPr>
          <w:sz w:val="28"/>
          <w:szCs w:val="28"/>
        </w:rPr>
      </w:pPr>
      <w:r w:rsidRPr="00852E71">
        <w:rPr>
          <w:sz w:val="28"/>
          <w:szCs w:val="28"/>
        </w:rPr>
        <w:t>Again.</w:t>
      </w:r>
    </w:p>
    <w:p w14:paraId="562F00AA" w14:textId="28D4EF28" w:rsidR="002C5797" w:rsidRPr="00852E71" w:rsidRDefault="00EA7668" w:rsidP="007006A3">
      <w:pPr>
        <w:numPr>
          <w:ilvl w:val="0"/>
          <w:numId w:val="1"/>
        </w:numPr>
        <w:spacing w:before="240"/>
        <w:rPr>
          <w:sz w:val="28"/>
          <w:szCs w:val="28"/>
        </w:rPr>
      </w:pPr>
      <w:r w:rsidRPr="00852E71">
        <w:rPr>
          <w:sz w:val="28"/>
          <w:szCs w:val="28"/>
        </w:rPr>
        <w:t xml:space="preserve">CPS </w:t>
      </w:r>
      <w:proofErr w:type="gramStart"/>
      <w:r w:rsidR="00EA213F" w:rsidRPr="00852E71">
        <w:rPr>
          <w:sz w:val="28"/>
          <w:szCs w:val="28"/>
        </w:rPr>
        <w:t xml:space="preserve">again </w:t>
      </w:r>
      <w:r w:rsidRPr="00852E71">
        <w:rPr>
          <w:sz w:val="28"/>
          <w:szCs w:val="28"/>
        </w:rPr>
        <w:t>wrapped each one</w:t>
      </w:r>
      <w:proofErr w:type="gramEnd"/>
      <w:r w:rsidRPr="00852E71">
        <w:rPr>
          <w:sz w:val="28"/>
          <w:szCs w:val="28"/>
        </w:rPr>
        <w:t xml:space="preserve"> before putting them back.  </w:t>
      </w:r>
    </w:p>
    <w:p w14:paraId="71A008A9" w14:textId="4EA577F1" w:rsidR="002F6A8E" w:rsidRPr="00852E71" w:rsidRDefault="00F23A68" w:rsidP="00F23A68">
      <w:pPr>
        <w:numPr>
          <w:ilvl w:val="0"/>
          <w:numId w:val="1"/>
        </w:numPr>
        <w:spacing w:before="240"/>
        <w:rPr>
          <w:sz w:val="28"/>
          <w:szCs w:val="28"/>
        </w:rPr>
      </w:pPr>
      <w:r w:rsidRPr="00852E71">
        <w:rPr>
          <w:sz w:val="28"/>
          <w:szCs w:val="28"/>
        </w:rPr>
        <w:t>In this box, we found where someone had tried to lower the conduit, so ...</w:t>
      </w:r>
    </w:p>
    <w:p w14:paraId="31138E28" w14:textId="2397CAC4" w:rsidR="007A1E28" w:rsidRPr="00852E71" w:rsidRDefault="007A1E28" w:rsidP="007006A3">
      <w:pPr>
        <w:numPr>
          <w:ilvl w:val="0"/>
          <w:numId w:val="1"/>
        </w:numPr>
        <w:spacing w:before="240"/>
        <w:rPr>
          <w:sz w:val="28"/>
          <w:szCs w:val="28"/>
        </w:rPr>
      </w:pPr>
      <w:r w:rsidRPr="00852E71">
        <w:rPr>
          <w:sz w:val="28"/>
          <w:szCs w:val="28"/>
        </w:rPr>
        <w:t xml:space="preserve">...  </w:t>
      </w:r>
      <w:proofErr w:type="gramStart"/>
      <w:r w:rsidRPr="00852E71">
        <w:rPr>
          <w:sz w:val="28"/>
          <w:szCs w:val="28"/>
        </w:rPr>
        <w:t>Notice also</w:t>
      </w:r>
      <w:proofErr w:type="gramEnd"/>
      <w:r w:rsidRPr="00852E71">
        <w:rPr>
          <w:sz w:val="28"/>
          <w:szCs w:val="28"/>
        </w:rPr>
        <w:t xml:space="preserve"> the plastic bushing.  This is not a grounding bushing!  Notice also the black and white conductors.   XHHW insulation, which TxDOT required, came in grey only!  This is THHN.  I believe </w:t>
      </w:r>
      <w:r w:rsidR="00AD2AA6" w:rsidRPr="00852E71">
        <w:rPr>
          <w:sz w:val="28"/>
          <w:szCs w:val="28"/>
        </w:rPr>
        <w:t xml:space="preserve">either </w:t>
      </w:r>
      <w:r w:rsidRPr="00852E71">
        <w:rPr>
          <w:sz w:val="28"/>
          <w:szCs w:val="28"/>
        </w:rPr>
        <w:t>CPS was here</w:t>
      </w:r>
      <w:r w:rsidR="00F23A68" w:rsidRPr="00852E71">
        <w:rPr>
          <w:sz w:val="28"/>
          <w:szCs w:val="28"/>
        </w:rPr>
        <w:t xml:space="preserve"> after </w:t>
      </w:r>
      <w:proofErr w:type="spellStart"/>
      <w:r w:rsidR="00F23A68" w:rsidRPr="00852E71">
        <w:rPr>
          <w:sz w:val="28"/>
          <w:szCs w:val="28"/>
        </w:rPr>
        <w:t>Loyd</w:t>
      </w:r>
      <w:proofErr w:type="spellEnd"/>
      <w:r w:rsidR="00F23A68" w:rsidRPr="00852E71">
        <w:rPr>
          <w:sz w:val="28"/>
          <w:szCs w:val="28"/>
        </w:rPr>
        <w:t xml:space="preserve"> Electric</w:t>
      </w:r>
      <w:r w:rsidR="00AD2AA6" w:rsidRPr="00852E71">
        <w:rPr>
          <w:sz w:val="28"/>
          <w:szCs w:val="28"/>
        </w:rPr>
        <w:t xml:space="preserve"> </w:t>
      </w:r>
      <w:r w:rsidR="00AD2AA6" w:rsidRPr="00852E71">
        <w:rPr>
          <w:sz w:val="28"/>
          <w:szCs w:val="28"/>
        </w:rPr>
        <w:t>or Mica</w:t>
      </w:r>
      <w:r w:rsidR="00AD2AA6" w:rsidRPr="00852E71">
        <w:rPr>
          <w:sz w:val="28"/>
          <w:szCs w:val="28"/>
        </w:rPr>
        <w:t xml:space="preserve"> did it</w:t>
      </w:r>
      <w:r w:rsidRPr="00852E71">
        <w:rPr>
          <w:sz w:val="28"/>
          <w:szCs w:val="28"/>
        </w:rPr>
        <w:t xml:space="preserve">.  </w:t>
      </w:r>
    </w:p>
    <w:p w14:paraId="5785C5AE" w14:textId="77777777" w:rsidR="00F23A68" w:rsidRPr="00852E71" w:rsidRDefault="00F23A68" w:rsidP="00F23A68">
      <w:pPr>
        <w:numPr>
          <w:ilvl w:val="0"/>
          <w:numId w:val="1"/>
        </w:numPr>
        <w:spacing w:before="240"/>
        <w:rPr>
          <w:sz w:val="28"/>
          <w:szCs w:val="28"/>
        </w:rPr>
      </w:pPr>
      <w:r w:rsidRPr="00852E71">
        <w:rPr>
          <w:sz w:val="28"/>
          <w:szCs w:val="28"/>
        </w:rPr>
        <w:t xml:space="preserve">And then we found this at high mast pole 31.  The conduits were bonded, but the metal lid wasn’t!  </w:t>
      </w:r>
    </w:p>
    <w:p w14:paraId="50339B4A" w14:textId="77777777" w:rsidR="007C24B3" w:rsidRPr="00852E71" w:rsidRDefault="00F23A68" w:rsidP="0066091B">
      <w:pPr>
        <w:numPr>
          <w:ilvl w:val="0"/>
          <w:numId w:val="1"/>
        </w:numPr>
        <w:spacing w:before="240"/>
        <w:rPr>
          <w:sz w:val="28"/>
          <w:szCs w:val="28"/>
        </w:rPr>
      </w:pPr>
      <w:r w:rsidRPr="00852E71">
        <w:rPr>
          <w:sz w:val="28"/>
          <w:szCs w:val="28"/>
        </w:rPr>
        <w:t xml:space="preserve">And, at pole 32, the </w:t>
      </w:r>
      <w:r w:rsidRPr="00852E71">
        <w:rPr>
          <w:sz w:val="28"/>
          <w:szCs w:val="28"/>
        </w:rPr>
        <w:t>1-inch</w:t>
      </w:r>
      <w:r w:rsidRPr="00852E71">
        <w:rPr>
          <w:sz w:val="28"/>
          <w:szCs w:val="28"/>
        </w:rPr>
        <w:t xml:space="preserve"> conduit still has the plastic thread protector on it.  This is the conduit that goes from the ground box into the pole foundation!  This looks like a construction blunder, not a maintenance issue.</w:t>
      </w:r>
      <w:r w:rsidR="0066091B" w:rsidRPr="00852E71">
        <w:rPr>
          <w:sz w:val="28"/>
          <w:szCs w:val="28"/>
        </w:rPr>
        <w:t xml:space="preserve">  So, my job was to look through the construction documents to assure what was done.  </w:t>
      </w:r>
    </w:p>
    <w:p w14:paraId="3651C679" w14:textId="77777777" w:rsidR="00A6779E" w:rsidRDefault="00A6779E">
      <w:pPr>
        <w:rPr>
          <w:sz w:val="28"/>
          <w:szCs w:val="28"/>
        </w:rPr>
      </w:pPr>
      <w:r>
        <w:rPr>
          <w:sz w:val="28"/>
          <w:szCs w:val="28"/>
        </w:rPr>
        <w:br w:type="page"/>
      </w:r>
    </w:p>
    <w:p w14:paraId="001E832F" w14:textId="224E7100" w:rsidR="0066091B" w:rsidRPr="00852E71" w:rsidRDefault="0066091B" w:rsidP="007C24B3">
      <w:pPr>
        <w:numPr>
          <w:ilvl w:val="0"/>
          <w:numId w:val="1"/>
        </w:numPr>
        <w:spacing w:before="240"/>
        <w:rPr>
          <w:sz w:val="28"/>
          <w:szCs w:val="28"/>
        </w:rPr>
      </w:pPr>
      <w:r w:rsidRPr="00852E71">
        <w:rPr>
          <w:sz w:val="28"/>
          <w:szCs w:val="28"/>
        </w:rPr>
        <w:lastRenderedPageBreak/>
        <w:t xml:space="preserve">I only found “Electric installed.”  I never found any confirmation that anything had been </w:t>
      </w:r>
      <w:proofErr w:type="gramStart"/>
      <w:r w:rsidRPr="00852E71">
        <w:rPr>
          <w:sz w:val="28"/>
          <w:szCs w:val="28"/>
        </w:rPr>
        <w:t>actually looked</w:t>
      </w:r>
      <w:proofErr w:type="gramEnd"/>
      <w:r w:rsidRPr="00852E71">
        <w:rPr>
          <w:sz w:val="28"/>
          <w:szCs w:val="28"/>
        </w:rPr>
        <w:t xml:space="preserve"> at </w:t>
      </w:r>
      <w:r w:rsidRPr="00852E71">
        <w:rPr>
          <w:sz w:val="28"/>
          <w:szCs w:val="28"/>
        </w:rPr>
        <w:t>or</w:t>
      </w:r>
      <w:r w:rsidRPr="00852E71">
        <w:rPr>
          <w:sz w:val="28"/>
          <w:szCs w:val="28"/>
        </w:rPr>
        <w:t xml:space="preserve"> documented.  Is this surprising?  Not to me.  Our inspectors have historically been excellent in earth work, concrete, steel, and asphalt.  But electricity </w:t>
      </w:r>
      <w:r w:rsidRPr="00852E71">
        <w:rPr>
          <w:sz w:val="28"/>
          <w:szCs w:val="28"/>
        </w:rPr>
        <w:t>wa</w:t>
      </w:r>
      <w:r w:rsidRPr="00852E71">
        <w:rPr>
          <w:sz w:val="28"/>
          <w:szCs w:val="28"/>
        </w:rPr>
        <w:t xml:space="preserve">s a strange animal to them.  Then, to compound this, our Contractors have a history of </w:t>
      </w:r>
      <w:r w:rsidR="007C24B3" w:rsidRPr="00852E71">
        <w:rPr>
          <w:sz w:val="28"/>
          <w:szCs w:val="28"/>
        </w:rPr>
        <w:t xml:space="preserve">(*) </w:t>
      </w:r>
      <w:r w:rsidRPr="00852E71">
        <w:rPr>
          <w:sz w:val="28"/>
          <w:szCs w:val="28"/>
        </w:rPr>
        <w:t xml:space="preserve">intimidating TxDOT inspectors into accepting the work.  The Contractors hated me because as a Master Electrician with Union training, I knew what a bad or incorrect installation </w:t>
      </w:r>
      <w:r w:rsidRPr="00852E71">
        <w:rPr>
          <w:sz w:val="28"/>
          <w:szCs w:val="28"/>
        </w:rPr>
        <w:t>was,</w:t>
      </w:r>
      <w:r w:rsidRPr="00852E71">
        <w:rPr>
          <w:sz w:val="28"/>
          <w:szCs w:val="28"/>
        </w:rPr>
        <w:t xml:space="preserve"> and I couldn’t be intimidated into believing their </w:t>
      </w:r>
      <w:proofErr w:type="gramStart"/>
      <w:r w:rsidRPr="00852E71">
        <w:rPr>
          <w:sz w:val="28"/>
          <w:szCs w:val="28"/>
        </w:rPr>
        <w:t>crap</w:t>
      </w:r>
      <w:proofErr w:type="gramEnd"/>
      <w:r w:rsidRPr="00852E71">
        <w:rPr>
          <w:sz w:val="28"/>
          <w:szCs w:val="28"/>
        </w:rPr>
        <w:t xml:space="preserve"> was good.  </w:t>
      </w:r>
    </w:p>
    <w:p w14:paraId="701E5746" w14:textId="28C87A01" w:rsidR="00AD2AA6" w:rsidRPr="00852E71" w:rsidRDefault="00AD2AA6" w:rsidP="007C24B3">
      <w:pPr>
        <w:numPr>
          <w:ilvl w:val="0"/>
          <w:numId w:val="1"/>
        </w:numPr>
        <w:spacing w:before="240"/>
        <w:rPr>
          <w:sz w:val="28"/>
          <w:szCs w:val="28"/>
        </w:rPr>
      </w:pPr>
      <w:r w:rsidRPr="00852E71">
        <w:rPr>
          <w:sz w:val="28"/>
          <w:szCs w:val="28"/>
        </w:rPr>
        <w:t xml:space="preserve">Let’s account where we are:  </w:t>
      </w:r>
    </w:p>
    <w:p w14:paraId="5B103549" w14:textId="0D6894BB" w:rsidR="00AB13F8" w:rsidRPr="00852E71" w:rsidRDefault="00894337" w:rsidP="00186F25">
      <w:pPr>
        <w:numPr>
          <w:ilvl w:val="0"/>
          <w:numId w:val="1"/>
        </w:numPr>
        <w:spacing w:before="240"/>
        <w:rPr>
          <w:sz w:val="28"/>
          <w:szCs w:val="28"/>
        </w:rPr>
      </w:pPr>
      <w:r w:rsidRPr="00852E71">
        <w:rPr>
          <w:sz w:val="28"/>
          <w:szCs w:val="28"/>
        </w:rPr>
        <w:t xml:space="preserve">So, then the lawsuits hit.  </w:t>
      </w:r>
      <w:r w:rsidR="0071416A" w:rsidRPr="00852E71">
        <w:rPr>
          <w:sz w:val="28"/>
          <w:szCs w:val="28"/>
        </w:rPr>
        <w:t xml:space="preserve">And everyone who was involved at all was </w:t>
      </w:r>
      <w:r w:rsidR="00D93E4E" w:rsidRPr="00852E71">
        <w:rPr>
          <w:sz w:val="28"/>
          <w:szCs w:val="28"/>
        </w:rPr>
        <w:t xml:space="preserve">included in the suit.  But that list </w:t>
      </w:r>
      <w:r w:rsidR="00EA213F" w:rsidRPr="00852E71">
        <w:rPr>
          <w:sz w:val="28"/>
          <w:szCs w:val="28"/>
        </w:rPr>
        <w:t>was winnowed</w:t>
      </w:r>
      <w:r w:rsidR="00D93E4E" w:rsidRPr="00852E71">
        <w:rPr>
          <w:sz w:val="28"/>
          <w:szCs w:val="28"/>
        </w:rPr>
        <w:t xml:space="preserve"> down to these</w:t>
      </w:r>
      <w:r w:rsidR="000404B0" w:rsidRPr="00852E71">
        <w:rPr>
          <w:sz w:val="28"/>
          <w:szCs w:val="28"/>
        </w:rPr>
        <w:t xml:space="preserve"> lucky finalists</w:t>
      </w:r>
      <w:r w:rsidR="00D93E4E" w:rsidRPr="00852E71">
        <w:rPr>
          <w:sz w:val="28"/>
          <w:szCs w:val="28"/>
        </w:rPr>
        <w:t xml:space="preserve">:  </w:t>
      </w:r>
      <w:r w:rsidR="001D3D87" w:rsidRPr="00852E71">
        <w:rPr>
          <w:sz w:val="28"/>
          <w:szCs w:val="28"/>
        </w:rPr>
        <w:t xml:space="preserve">TxDOT, Mica, CPS, </w:t>
      </w:r>
      <w:proofErr w:type="spellStart"/>
      <w:r w:rsidR="001D3D87" w:rsidRPr="00852E71">
        <w:rPr>
          <w:sz w:val="28"/>
          <w:szCs w:val="28"/>
        </w:rPr>
        <w:t>Spaw</w:t>
      </w:r>
      <w:proofErr w:type="spellEnd"/>
      <w:r w:rsidR="001D3D87" w:rsidRPr="00852E71">
        <w:rPr>
          <w:sz w:val="28"/>
          <w:szCs w:val="28"/>
        </w:rPr>
        <w:t xml:space="preserve">-Glass, and M&amp;M.  </w:t>
      </w:r>
      <w:r w:rsidR="00D323D1" w:rsidRPr="00852E71">
        <w:rPr>
          <w:sz w:val="28"/>
          <w:szCs w:val="28"/>
        </w:rPr>
        <w:t xml:space="preserve">(*) CPS settled out of court for $2.5M.  I suspect that CPS took one look at what we were finding on our inspection and </w:t>
      </w:r>
      <w:proofErr w:type="gramStart"/>
      <w:r w:rsidR="00D323D1" w:rsidRPr="00852E71">
        <w:rPr>
          <w:sz w:val="28"/>
          <w:szCs w:val="28"/>
        </w:rPr>
        <w:t>threw</w:t>
      </w:r>
      <w:proofErr w:type="gramEnd"/>
      <w:r w:rsidR="00D323D1" w:rsidRPr="00852E71">
        <w:rPr>
          <w:sz w:val="28"/>
          <w:szCs w:val="28"/>
        </w:rPr>
        <w:t xml:space="preserve"> in the towel.  (*) TxDOT was offered out with a settlement of $8K.  As the Assistant AG said, “That’s </w:t>
      </w:r>
      <w:r w:rsidR="00DC1CEB" w:rsidRPr="00852E71">
        <w:rPr>
          <w:sz w:val="28"/>
          <w:szCs w:val="28"/>
        </w:rPr>
        <w:t>chump</w:t>
      </w:r>
      <w:r w:rsidR="00D323D1" w:rsidRPr="00852E71">
        <w:rPr>
          <w:sz w:val="28"/>
          <w:szCs w:val="28"/>
        </w:rPr>
        <w:t xml:space="preserve"> change in a case like this.”</w:t>
      </w:r>
      <w:r w:rsidR="007C0818" w:rsidRPr="00852E71">
        <w:rPr>
          <w:sz w:val="28"/>
          <w:szCs w:val="28"/>
        </w:rPr>
        <w:t xml:space="preserve">  </w:t>
      </w:r>
    </w:p>
    <w:p w14:paraId="17D90C7C" w14:textId="71B9CBA5" w:rsidR="00381F9A" w:rsidRPr="00852E71" w:rsidRDefault="007C0818" w:rsidP="007006A3">
      <w:pPr>
        <w:spacing w:before="240"/>
        <w:rPr>
          <w:sz w:val="28"/>
          <w:szCs w:val="28"/>
        </w:rPr>
      </w:pPr>
      <w:proofErr w:type="gramStart"/>
      <w:r w:rsidRPr="00852E71">
        <w:rPr>
          <w:sz w:val="28"/>
          <w:szCs w:val="28"/>
        </w:rPr>
        <w:t>But,</w:t>
      </w:r>
      <w:proofErr w:type="gramEnd"/>
      <w:r w:rsidRPr="00852E71">
        <w:rPr>
          <w:sz w:val="28"/>
          <w:szCs w:val="28"/>
        </w:rPr>
        <w:t xml:space="preserve"> the rest went to court to fight it out.  </w:t>
      </w:r>
      <w:r w:rsidR="001D3D87" w:rsidRPr="00852E71">
        <w:rPr>
          <w:sz w:val="28"/>
          <w:szCs w:val="28"/>
        </w:rPr>
        <w:t xml:space="preserve">Where did Mica Come from?  Mica Corporation had purchased </w:t>
      </w:r>
      <w:proofErr w:type="spellStart"/>
      <w:r w:rsidR="001D3D87" w:rsidRPr="00852E71">
        <w:rPr>
          <w:sz w:val="28"/>
          <w:szCs w:val="28"/>
        </w:rPr>
        <w:t>Loyd</w:t>
      </w:r>
      <w:proofErr w:type="spellEnd"/>
      <w:r w:rsidR="001D3D87" w:rsidRPr="00852E71">
        <w:rPr>
          <w:sz w:val="28"/>
          <w:szCs w:val="28"/>
        </w:rPr>
        <w:t xml:space="preserve"> Electric from John </w:t>
      </w:r>
      <w:proofErr w:type="spellStart"/>
      <w:r w:rsidR="001D3D87" w:rsidRPr="00852E71">
        <w:rPr>
          <w:sz w:val="28"/>
          <w:szCs w:val="28"/>
        </w:rPr>
        <w:t>Loyd</w:t>
      </w:r>
      <w:proofErr w:type="spellEnd"/>
      <w:r w:rsidR="001D3D87" w:rsidRPr="00852E71">
        <w:rPr>
          <w:sz w:val="28"/>
          <w:szCs w:val="28"/>
        </w:rPr>
        <w:t xml:space="preserve"> in the </w:t>
      </w:r>
      <w:r w:rsidR="008F75B5" w:rsidRPr="00852E71">
        <w:rPr>
          <w:sz w:val="28"/>
          <w:szCs w:val="28"/>
        </w:rPr>
        <w:t xml:space="preserve">late </w:t>
      </w:r>
      <w:proofErr w:type="spellStart"/>
      <w:r w:rsidR="008F75B5" w:rsidRPr="00852E71">
        <w:rPr>
          <w:sz w:val="28"/>
          <w:szCs w:val="28"/>
        </w:rPr>
        <w:t>8</w:t>
      </w:r>
      <w:r w:rsidR="001D3D87" w:rsidRPr="00852E71">
        <w:rPr>
          <w:sz w:val="28"/>
          <w:szCs w:val="28"/>
        </w:rPr>
        <w:t>0’s</w:t>
      </w:r>
      <w:proofErr w:type="spellEnd"/>
      <w:r w:rsidR="00852E71">
        <w:rPr>
          <w:sz w:val="28"/>
          <w:szCs w:val="28"/>
        </w:rPr>
        <w:t xml:space="preserve"> during the I-35 </w:t>
      </w:r>
      <w:proofErr w:type="gramStart"/>
      <w:r w:rsidR="00852E71">
        <w:rPr>
          <w:sz w:val="28"/>
          <w:szCs w:val="28"/>
        </w:rPr>
        <w:t>project</w:t>
      </w:r>
      <w:proofErr w:type="gramEnd"/>
      <w:r w:rsidR="001D3D87" w:rsidRPr="00852E71">
        <w:rPr>
          <w:sz w:val="28"/>
          <w:szCs w:val="28"/>
        </w:rPr>
        <w:t xml:space="preserve">, so Mica inherited </w:t>
      </w:r>
      <w:proofErr w:type="spellStart"/>
      <w:r w:rsidR="001D3D87" w:rsidRPr="00852E71">
        <w:rPr>
          <w:sz w:val="28"/>
          <w:szCs w:val="28"/>
        </w:rPr>
        <w:t>Loyd’s</w:t>
      </w:r>
      <w:proofErr w:type="spellEnd"/>
      <w:r w:rsidR="001D3D87" w:rsidRPr="00852E71">
        <w:rPr>
          <w:sz w:val="28"/>
          <w:szCs w:val="28"/>
        </w:rPr>
        <w:t xml:space="preserve"> liability</w:t>
      </w:r>
      <w:r w:rsidRPr="00852E71">
        <w:rPr>
          <w:sz w:val="28"/>
          <w:szCs w:val="28"/>
        </w:rPr>
        <w:t xml:space="preserve"> in the case.  </w:t>
      </w:r>
      <w:r w:rsidR="00B3333B" w:rsidRPr="00852E71">
        <w:rPr>
          <w:sz w:val="28"/>
          <w:szCs w:val="28"/>
        </w:rPr>
        <w:t xml:space="preserve">Mica also did the electric work on </w:t>
      </w:r>
      <w:r w:rsidR="004C0485" w:rsidRPr="00852E71">
        <w:rPr>
          <w:sz w:val="28"/>
          <w:szCs w:val="28"/>
        </w:rPr>
        <w:t xml:space="preserve">the subsequent projects on I-35.  </w:t>
      </w:r>
    </w:p>
    <w:p w14:paraId="7CC0B827" w14:textId="20144E87" w:rsidR="00B14966" w:rsidRPr="00852E71" w:rsidRDefault="007C0818" w:rsidP="007006A3">
      <w:pPr>
        <w:spacing w:before="240"/>
        <w:rPr>
          <w:sz w:val="28"/>
          <w:szCs w:val="28"/>
        </w:rPr>
      </w:pPr>
      <w:r w:rsidRPr="00852E71">
        <w:rPr>
          <w:sz w:val="28"/>
          <w:szCs w:val="28"/>
        </w:rPr>
        <w:t>The jury awarded Betty Jean Sanchez’s estate $</w:t>
      </w:r>
      <w:r w:rsidR="00852E71">
        <w:rPr>
          <w:sz w:val="28"/>
          <w:szCs w:val="28"/>
        </w:rPr>
        <w:t>6.4</w:t>
      </w:r>
      <w:r w:rsidRPr="00852E71">
        <w:rPr>
          <w:sz w:val="28"/>
          <w:szCs w:val="28"/>
        </w:rPr>
        <w:t xml:space="preserve"> M, apportioned thusly (*) which left Mica owing $3.2 M (*), </w:t>
      </w:r>
      <w:proofErr w:type="spellStart"/>
      <w:r w:rsidRPr="00852E71">
        <w:rPr>
          <w:sz w:val="28"/>
          <w:szCs w:val="28"/>
        </w:rPr>
        <w:t>Spaw</w:t>
      </w:r>
      <w:proofErr w:type="spellEnd"/>
      <w:r w:rsidRPr="00852E71">
        <w:rPr>
          <w:sz w:val="28"/>
          <w:szCs w:val="28"/>
        </w:rPr>
        <w:t>-Glass zero (*), and M&amp;M $1.9M (*).</w:t>
      </w:r>
      <w:r w:rsidR="00AB13F8" w:rsidRPr="00852E71">
        <w:rPr>
          <w:sz w:val="28"/>
          <w:szCs w:val="28"/>
        </w:rPr>
        <w:t xml:space="preserve">  It’s fortunate for all the others that CPS settled out for so much</w:t>
      </w:r>
      <w:r w:rsidRPr="00852E71">
        <w:rPr>
          <w:sz w:val="28"/>
          <w:szCs w:val="28"/>
        </w:rPr>
        <w:t xml:space="preserve"> </w:t>
      </w:r>
      <w:r w:rsidR="00AB13F8" w:rsidRPr="00852E71">
        <w:rPr>
          <w:sz w:val="28"/>
          <w:szCs w:val="28"/>
        </w:rPr>
        <w:t xml:space="preserve">because according to this formula, CPS only owed </w:t>
      </w:r>
      <w:r w:rsidR="00852E71">
        <w:rPr>
          <w:sz w:val="28"/>
          <w:szCs w:val="28"/>
        </w:rPr>
        <w:t xml:space="preserve">less than </w:t>
      </w:r>
      <w:r w:rsidR="00AB13F8" w:rsidRPr="00852E71">
        <w:rPr>
          <w:sz w:val="28"/>
          <w:szCs w:val="28"/>
        </w:rPr>
        <w:t>$</w:t>
      </w:r>
      <w:proofErr w:type="spellStart"/>
      <w:r w:rsidR="00AB13F8" w:rsidRPr="00852E71">
        <w:rPr>
          <w:sz w:val="28"/>
          <w:szCs w:val="28"/>
        </w:rPr>
        <w:t>1M</w:t>
      </w:r>
      <w:proofErr w:type="spellEnd"/>
      <w:r w:rsidR="00AB13F8" w:rsidRPr="00852E71">
        <w:rPr>
          <w:sz w:val="28"/>
          <w:szCs w:val="28"/>
        </w:rPr>
        <w:t xml:space="preserve">.  But why did Mica get hit so hard when it was obvious that </w:t>
      </w:r>
      <w:r w:rsidR="008E2B13" w:rsidRPr="00852E71">
        <w:rPr>
          <w:sz w:val="28"/>
          <w:szCs w:val="28"/>
        </w:rPr>
        <w:t xml:space="preserve">others </w:t>
      </w:r>
      <w:r w:rsidR="00AB13F8" w:rsidRPr="00852E71">
        <w:rPr>
          <w:sz w:val="28"/>
          <w:szCs w:val="28"/>
        </w:rPr>
        <w:t>had done the damage</w:t>
      </w:r>
      <w:r w:rsidR="008E2B13" w:rsidRPr="00852E71">
        <w:rPr>
          <w:sz w:val="28"/>
          <w:szCs w:val="28"/>
        </w:rPr>
        <w:t>?  Mica, and therefore TxDOT, was blamed for sloppy work.</w:t>
      </w:r>
    </w:p>
    <w:p w14:paraId="192AA1CD" w14:textId="4031F4B6" w:rsidR="00E956E6" w:rsidRPr="00852E71" w:rsidRDefault="0076096D" w:rsidP="007006A3">
      <w:pPr>
        <w:numPr>
          <w:ilvl w:val="0"/>
          <w:numId w:val="1"/>
        </w:numPr>
        <w:spacing w:before="240"/>
        <w:rPr>
          <w:sz w:val="28"/>
          <w:szCs w:val="28"/>
        </w:rPr>
      </w:pPr>
      <w:r w:rsidRPr="00852E71">
        <w:rPr>
          <w:sz w:val="28"/>
          <w:szCs w:val="28"/>
        </w:rPr>
        <w:t>From an observation after the trail, t</w:t>
      </w:r>
      <w:r w:rsidR="00B35DCE" w:rsidRPr="00852E71">
        <w:rPr>
          <w:sz w:val="28"/>
          <w:szCs w:val="28"/>
        </w:rPr>
        <w:t>he burden fell on Mica</w:t>
      </w:r>
      <w:r w:rsidR="00E956E6" w:rsidRPr="00852E71">
        <w:rPr>
          <w:sz w:val="28"/>
          <w:szCs w:val="28"/>
        </w:rPr>
        <w:t xml:space="preserve"> because LC Tubb, President </w:t>
      </w:r>
      <w:proofErr w:type="gramStart"/>
      <w:r w:rsidR="00E956E6" w:rsidRPr="00852E71">
        <w:rPr>
          <w:sz w:val="28"/>
          <w:szCs w:val="28"/>
        </w:rPr>
        <w:t>Of</w:t>
      </w:r>
      <w:proofErr w:type="gramEnd"/>
      <w:r w:rsidR="00E956E6" w:rsidRPr="00852E71">
        <w:rPr>
          <w:sz w:val="28"/>
          <w:szCs w:val="28"/>
        </w:rPr>
        <w:t xml:space="preserve"> Mica, testified that Mica probably did </w:t>
      </w:r>
      <w:r w:rsidR="00B35DCE" w:rsidRPr="00852E71">
        <w:rPr>
          <w:sz w:val="28"/>
          <w:szCs w:val="28"/>
        </w:rPr>
        <w:t xml:space="preserve">(*) </w:t>
      </w:r>
      <w:r w:rsidR="00E956E6" w:rsidRPr="00852E71">
        <w:rPr>
          <w:sz w:val="28"/>
          <w:szCs w:val="28"/>
        </w:rPr>
        <w:t xml:space="preserve">move the ground box involved during </w:t>
      </w:r>
      <w:r w:rsidRPr="00852E71">
        <w:rPr>
          <w:sz w:val="28"/>
          <w:szCs w:val="28"/>
        </w:rPr>
        <w:t>subsequent</w:t>
      </w:r>
      <w:r w:rsidR="00B35DCE" w:rsidRPr="00852E71">
        <w:rPr>
          <w:sz w:val="28"/>
          <w:szCs w:val="28"/>
        </w:rPr>
        <w:t xml:space="preserve"> projects, </w:t>
      </w:r>
      <w:r w:rsidR="00E956E6" w:rsidRPr="00852E71">
        <w:rPr>
          <w:sz w:val="28"/>
          <w:szCs w:val="28"/>
        </w:rPr>
        <w:t xml:space="preserve">proof that Mica </w:t>
      </w:r>
      <w:r w:rsidR="00B35DCE" w:rsidRPr="00852E71">
        <w:rPr>
          <w:sz w:val="28"/>
          <w:szCs w:val="28"/>
        </w:rPr>
        <w:t>was at fault</w:t>
      </w:r>
      <w:r w:rsidR="00E956E6" w:rsidRPr="00852E71">
        <w:rPr>
          <w:sz w:val="28"/>
          <w:szCs w:val="28"/>
        </w:rPr>
        <w:t>.</w:t>
      </w:r>
    </w:p>
    <w:p w14:paraId="4A25D5EA" w14:textId="77777777" w:rsidR="00A6779E" w:rsidRDefault="00A6779E">
      <w:pPr>
        <w:rPr>
          <w:sz w:val="28"/>
          <w:szCs w:val="28"/>
        </w:rPr>
      </w:pPr>
      <w:r>
        <w:rPr>
          <w:sz w:val="28"/>
          <w:szCs w:val="28"/>
        </w:rPr>
        <w:br w:type="page"/>
      </w:r>
    </w:p>
    <w:p w14:paraId="138E0041" w14:textId="7A37CFA5" w:rsidR="00E956E6" w:rsidRPr="00852E71" w:rsidRDefault="007010C0" w:rsidP="007006A3">
      <w:pPr>
        <w:numPr>
          <w:ilvl w:val="0"/>
          <w:numId w:val="1"/>
        </w:numPr>
        <w:spacing w:before="240"/>
        <w:rPr>
          <w:sz w:val="28"/>
          <w:szCs w:val="28"/>
        </w:rPr>
      </w:pPr>
      <w:proofErr w:type="gramStart"/>
      <w:r w:rsidRPr="00852E71">
        <w:rPr>
          <w:sz w:val="28"/>
          <w:szCs w:val="28"/>
        </w:rPr>
        <w:lastRenderedPageBreak/>
        <w:t>But,</w:t>
      </w:r>
      <w:proofErr w:type="gramEnd"/>
      <w:r w:rsidRPr="00852E71">
        <w:rPr>
          <w:sz w:val="28"/>
          <w:szCs w:val="28"/>
        </w:rPr>
        <w:t xml:space="preserve"> one </w:t>
      </w:r>
      <w:proofErr w:type="gramStart"/>
      <w:r w:rsidRPr="00852E71">
        <w:rPr>
          <w:sz w:val="28"/>
          <w:szCs w:val="28"/>
        </w:rPr>
        <w:t>needs also</w:t>
      </w:r>
      <w:proofErr w:type="gramEnd"/>
      <w:r w:rsidRPr="00852E71">
        <w:rPr>
          <w:sz w:val="28"/>
          <w:szCs w:val="28"/>
        </w:rPr>
        <w:t xml:space="preserve"> to understand how lawyers work.  Pay particular attention to #5.</w:t>
      </w:r>
    </w:p>
    <w:p w14:paraId="49AC7BBB" w14:textId="097FBC8F" w:rsidR="002E79F0" w:rsidRPr="00852E71" w:rsidRDefault="0076096D" w:rsidP="007006A3">
      <w:pPr>
        <w:numPr>
          <w:ilvl w:val="0"/>
          <w:numId w:val="1"/>
        </w:numPr>
        <w:spacing w:before="240"/>
        <w:rPr>
          <w:sz w:val="28"/>
          <w:szCs w:val="28"/>
        </w:rPr>
      </w:pPr>
      <w:r w:rsidRPr="00852E71">
        <w:rPr>
          <w:snapToGrid w:val="0"/>
          <w:sz w:val="28"/>
          <w:szCs w:val="28"/>
        </w:rPr>
        <w:t>More observations after the trial, “</w:t>
      </w:r>
      <w:r w:rsidR="007010C0" w:rsidRPr="00852E71">
        <w:rPr>
          <w:snapToGrid w:val="0"/>
          <w:sz w:val="28"/>
          <w:szCs w:val="28"/>
        </w:rPr>
        <w:t xml:space="preserve">According to </w:t>
      </w:r>
      <w:proofErr w:type="spellStart"/>
      <w:r w:rsidR="007010C0" w:rsidRPr="00852E71">
        <w:rPr>
          <w:snapToGrid w:val="0"/>
          <w:sz w:val="28"/>
          <w:szCs w:val="28"/>
        </w:rPr>
        <w:t>Spaw</w:t>
      </w:r>
      <w:proofErr w:type="spellEnd"/>
      <w:r w:rsidR="007010C0" w:rsidRPr="00852E71">
        <w:rPr>
          <w:snapToGrid w:val="0"/>
          <w:sz w:val="28"/>
          <w:szCs w:val="28"/>
        </w:rPr>
        <w:t>-Glass attorney Ric Reyna, the jurors he polled stated that TXDOT could and should have caught the lack of lid bonding and grounding even though it was the City's and CPSB's job to catch it too.  So, not having heard all the evidence and our take on key facts, the jury apparently concluded that Mica</w:t>
      </w:r>
      <w:r w:rsidR="0066091B" w:rsidRPr="00852E71">
        <w:rPr>
          <w:snapToGrid w:val="0"/>
          <w:sz w:val="28"/>
          <w:szCs w:val="28"/>
        </w:rPr>
        <w:t xml:space="preserve"> (Lloyd)</w:t>
      </w:r>
      <w:r w:rsidR="007010C0" w:rsidRPr="00852E71">
        <w:rPr>
          <w:snapToGrid w:val="0"/>
          <w:sz w:val="28"/>
          <w:szCs w:val="28"/>
        </w:rPr>
        <w:t xml:space="preserve"> installed an unbonded</w:t>
      </w:r>
      <w:r w:rsidR="00DC1CEB" w:rsidRPr="00852E71">
        <w:rPr>
          <w:snapToGrid w:val="0"/>
          <w:sz w:val="28"/>
          <w:szCs w:val="28"/>
        </w:rPr>
        <w:t>,</w:t>
      </w:r>
      <w:r w:rsidR="007010C0" w:rsidRPr="00852E71">
        <w:rPr>
          <w:snapToGrid w:val="0"/>
          <w:sz w:val="28"/>
          <w:szCs w:val="28"/>
        </w:rPr>
        <w:t xml:space="preserve"> ungrounded lid during Project 1 A and that </w:t>
      </w:r>
      <w:r w:rsidRPr="00852E71">
        <w:rPr>
          <w:snapToGrid w:val="0"/>
          <w:sz w:val="28"/>
          <w:szCs w:val="28"/>
        </w:rPr>
        <w:t xml:space="preserve">(*) </w:t>
      </w:r>
      <w:r w:rsidR="007010C0" w:rsidRPr="00852E71">
        <w:rPr>
          <w:snapToGrid w:val="0"/>
          <w:sz w:val="28"/>
          <w:szCs w:val="28"/>
        </w:rPr>
        <w:t xml:space="preserve">TXDOT, City and CPSB did not detect it then or when the </w:t>
      </w:r>
      <w:proofErr w:type="spellStart"/>
      <w:r w:rsidR="007010C0" w:rsidRPr="00852E71">
        <w:rPr>
          <w:snapToGrid w:val="0"/>
          <w:sz w:val="28"/>
          <w:szCs w:val="28"/>
        </w:rPr>
        <w:t>punchlist</w:t>
      </w:r>
      <w:proofErr w:type="spellEnd"/>
      <w:r w:rsidR="007010C0" w:rsidRPr="00852E71">
        <w:rPr>
          <w:snapToGrid w:val="0"/>
          <w:sz w:val="28"/>
          <w:szCs w:val="28"/>
        </w:rPr>
        <w:t xml:space="preserve"> was done at the end of project 1C.</w:t>
      </w:r>
      <w:r w:rsidRPr="00852E71">
        <w:rPr>
          <w:snapToGrid w:val="0"/>
          <w:sz w:val="28"/>
          <w:szCs w:val="28"/>
        </w:rPr>
        <w:t>”</w:t>
      </w:r>
      <w:r w:rsidR="007010C0" w:rsidRPr="00852E71">
        <w:rPr>
          <w:snapToGrid w:val="0"/>
          <w:sz w:val="28"/>
          <w:szCs w:val="28"/>
        </w:rPr>
        <w:t xml:space="preserve">   </w:t>
      </w:r>
      <w:r w:rsidRPr="00852E71">
        <w:rPr>
          <w:snapToGrid w:val="0"/>
          <w:sz w:val="28"/>
          <w:szCs w:val="28"/>
        </w:rPr>
        <w:t xml:space="preserve">Folks, what </w:t>
      </w:r>
      <w:proofErr w:type="spellStart"/>
      <w:r w:rsidRPr="00852E71">
        <w:rPr>
          <w:snapToGrid w:val="0"/>
          <w:sz w:val="28"/>
          <w:szCs w:val="28"/>
        </w:rPr>
        <w:t>punchlist</w:t>
      </w:r>
      <w:proofErr w:type="spellEnd"/>
      <w:r w:rsidRPr="00852E71">
        <w:rPr>
          <w:snapToGrid w:val="0"/>
          <w:sz w:val="28"/>
          <w:szCs w:val="28"/>
        </w:rPr>
        <w:t xml:space="preserve">?!?  </w:t>
      </w:r>
    </w:p>
    <w:p w14:paraId="79137EA9" w14:textId="094AED76" w:rsidR="00DC1D24" w:rsidRPr="00852E71" w:rsidRDefault="00DC1D24" w:rsidP="007006A3">
      <w:pPr>
        <w:numPr>
          <w:ilvl w:val="0"/>
          <w:numId w:val="1"/>
        </w:numPr>
        <w:spacing w:before="240"/>
        <w:rPr>
          <w:sz w:val="28"/>
          <w:szCs w:val="28"/>
        </w:rPr>
      </w:pPr>
      <w:r w:rsidRPr="00852E71">
        <w:rPr>
          <w:sz w:val="28"/>
          <w:szCs w:val="28"/>
        </w:rPr>
        <w:t xml:space="preserve">As for this ground box, we have no idea who replaced it, but it’s not the original lid and probably </w:t>
      </w:r>
      <w:r w:rsidR="002C2889" w:rsidRPr="00852E71">
        <w:rPr>
          <w:sz w:val="28"/>
          <w:szCs w:val="28"/>
        </w:rPr>
        <w:t>n</w:t>
      </w:r>
      <w:r w:rsidR="001A772D" w:rsidRPr="00852E71">
        <w:rPr>
          <w:sz w:val="28"/>
          <w:szCs w:val="28"/>
        </w:rPr>
        <w:t>ot</w:t>
      </w:r>
      <w:r w:rsidR="002C2889" w:rsidRPr="00852E71">
        <w:rPr>
          <w:sz w:val="28"/>
          <w:szCs w:val="28"/>
        </w:rPr>
        <w:t xml:space="preserve"> the</w:t>
      </w:r>
      <w:r w:rsidRPr="00852E71">
        <w:rPr>
          <w:sz w:val="28"/>
          <w:szCs w:val="28"/>
        </w:rPr>
        <w:t xml:space="preserve"> box</w:t>
      </w:r>
      <w:r w:rsidR="001A772D" w:rsidRPr="00852E71">
        <w:rPr>
          <w:sz w:val="28"/>
          <w:szCs w:val="28"/>
        </w:rPr>
        <w:t xml:space="preserve">, </w:t>
      </w:r>
      <w:r w:rsidR="001A772D" w:rsidRPr="00852E71">
        <w:rPr>
          <w:sz w:val="28"/>
          <w:szCs w:val="28"/>
        </w:rPr>
        <w:t>either</w:t>
      </w:r>
      <w:r w:rsidRPr="00852E71">
        <w:rPr>
          <w:sz w:val="28"/>
          <w:szCs w:val="28"/>
        </w:rPr>
        <w:t xml:space="preserve">.  It could have been damaged </w:t>
      </w:r>
      <w:r w:rsidR="002C2889" w:rsidRPr="00852E71">
        <w:rPr>
          <w:sz w:val="28"/>
          <w:szCs w:val="28"/>
        </w:rPr>
        <w:t xml:space="preserve">and replaced </w:t>
      </w:r>
      <w:r w:rsidR="0076096D" w:rsidRPr="00852E71">
        <w:rPr>
          <w:sz w:val="28"/>
          <w:szCs w:val="28"/>
        </w:rPr>
        <w:t xml:space="preserve">by some </w:t>
      </w:r>
      <w:r w:rsidR="001A772D" w:rsidRPr="00852E71">
        <w:rPr>
          <w:sz w:val="28"/>
          <w:szCs w:val="28"/>
        </w:rPr>
        <w:t>contractor</w:t>
      </w:r>
      <w:r w:rsidR="0076096D" w:rsidRPr="00852E71">
        <w:rPr>
          <w:sz w:val="28"/>
          <w:szCs w:val="28"/>
        </w:rPr>
        <w:t xml:space="preserve"> </w:t>
      </w:r>
      <w:r w:rsidRPr="00852E71">
        <w:rPr>
          <w:sz w:val="28"/>
          <w:szCs w:val="28"/>
        </w:rPr>
        <w:t>during any other construction</w:t>
      </w:r>
      <w:r w:rsidR="001A772D" w:rsidRPr="00852E71">
        <w:rPr>
          <w:sz w:val="28"/>
          <w:szCs w:val="28"/>
        </w:rPr>
        <w:t>,</w:t>
      </w:r>
      <w:r w:rsidRPr="00852E71">
        <w:rPr>
          <w:sz w:val="28"/>
          <w:szCs w:val="28"/>
        </w:rPr>
        <w:t xml:space="preserve"> including the building of UTSA</w:t>
      </w:r>
      <w:r w:rsidR="001A772D" w:rsidRPr="00852E71">
        <w:rPr>
          <w:sz w:val="28"/>
          <w:szCs w:val="28"/>
        </w:rPr>
        <w:t>,</w:t>
      </w:r>
      <w:r w:rsidR="002C2889" w:rsidRPr="00852E71">
        <w:rPr>
          <w:sz w:val="28"/>
          <w:szCs w:val="28"/>
        </w:rPr>
        <w:t xml:space="preserve"> by a truck, crane, or other equipment</w:t>
      </w:r>
      <w:r w:rsidRPr="00852E71">
        <w:rPr>
          <w:sz w:val="28"/>
          <w:szCs w:val="28"/>
        </w:rPr>
        <w:t>.  It might have been changed during the sidewalk cons</w:t>
      </w:r>
      <w:r w:rsidR="002C2889" w:rsidRPr="00852E71">
        <w:rPr>
          <w:sz w:val="28"/>
          <w:szCs w:val="28"/>
        </w:rPr>
        <w:t xml:space="preserve">truction.  </w:t>
      </w:r>
      <w:proofErr w:type="gramStart"/>
      <w:r w:rsidR="002C2889" w:rsidRPr="00852E71">
        <w:rPr>
          <w:sz w:val="28"/>
          <w:szCs w:val="28"/>
        </w:rPr>
        <w:t>And,</w:t>
      </w:r>
      <w:proofErr w:type="gramEnd"/>
      <w:r w:rsidR="002C2889" w:rsidRPr="00852E71">
        <w:rPr>
          <w:sz w:val="28"/>
          <w:szCs w:val="28"/>
        </w:rPr>
        <w:t xml:space="preserve"> Mica </w:t>
      </w:r>
      <w:r w:rsidR="001A772D" w:rsidRPr="00852E71">
        <w:rPr>
          <w:sz w:val="28"/>
          <w:szCs w:val="28"/>
        </w:rPr>
        <w:t>(</w:t>
      </w:r>
      <w:proofErr w:type="spellStart"/>
      <w:r w:rsidR="001A772D" w:rsidRPr="00852E71">
        <w:rPr>
          <w:sz w:val="28"/>
          <w:szCs w:val="28"/>
        </w:rPr>
        <w:t>Loyd</w:t>
      </w:r>
      <w:proofErr w:type="spellEnd"/>
      <w:r w:rsidR="001A772D" w:rsidRPr="00852E71">
        <w:rPr>
          <w:sz w:val="28"/>
          <w:szCs w:val="28"/>
        </w:rPr>
        <w:t xml:space="preserve">) </w:t>
      </w:r>
      <w:r w:rsidR="002C2889" w:rsidRPr="00852E71">
        <w:rPr>
          <w:sz w:val="28"/>
          <w:szCs w:val="28"/>
        </w:rPr>
        <w:t xml:space="preserve">might have been the one to do the work.  But, without a </w:t>
      </w:r>
      <w:r w:rsidR="00C92AD3" w:rsidRPr="00852E71">
        <w:rPr>
          <w:sz w:val="28"/>
          <w:szCs w:val="28"/>
        </w:rPr>
        <w:t>punch list</w:t>
      </w:r>
      <w:r w:rsidR="001A772D" w:rsidRPr="00852E71">
        <w:rPr>
          <w:sz w:val="28"/>
          <w:szCs w:val="28"/>
        </w:rPr>
        <w:t xml:space="preserve"> (*)</w:t>
      </w:r>
      <w:r w:rsidR="002C2889" w:rsidRPr="00852E71">
        <w:rPr>
          <w:sz w:val="28"/>
          <w:szCs w:val="28"/>
        </w:rPr>
        <w:t xml:space="preserve"> or other documentation</w:t>
      </w:r>
      <w:r w:rsidR="00F60828" w:rsidRPr="00852E71">
        <w:rPr>
          <w:sz w:val="28"/>
          <w:szCs w:val="28"/>
        </w:rPr>
        <w:t xml:space="preserve"> </w:t>
      </w:r>
      <w:r w:rsidR="001A772D" w:rsidRPr="00852E71">
        <w:rPr>
          <w:sz w:val="28"/>
          <w:szCs w:val="28"/>
        </w:rPr>
        <w:t xml:space="preserve">(*) </w:t>
      </w:r>
      <w:r w:rsidR="00F60828" w:rsidRPr="00852E71">
        <w:rPr>
          <w:sz w:val="28"/>
          <w:szCs w:val="28"/>
        </w:rPr>
        <w:t>to prove their innocence</w:t>
      </w:r>
      <w:r w:rsidR="002C2889" w:rsidRPr="00852E71">
        <w:rPr>
          <w:sz w:val="28"/>
          <w:szCs w:val="28"/>
        </w:rPr>
        <w:t>, Mica was left holding the bag</w:t>
      </w:r>
      <w:r w:rsidR="00C80233" w:rsidRPr="00852E71">
        <w:rPr>
          <w:sz w:val="28"/>
          <w:szCs w:val="28"/>
        </w:rPr>
        <w:t xml:space="preserve"> (*)</w:t>
      </w:r>
      <w:r w:rsidR="002C2889" w:rsidRPr="00852E71">
        <w:rPr>
          <w:sz w:val="28"/>
          <w:szCs w:val="28"/>
        </w:rPr>
        <w:t>!</w:t>
      </w:r>
    </w:p>
    <w:p w14:paraId="69816E4B" w14:textId="0262595E" w:rsidR="00B52851" w:rsidRPr="00852E71" w:rsidRDefault="008D3E39" w:rsidP="00B52851">
      <w:pPr>
        <w:numPr>
          <w:ilvl w:val="0"/>
          <w:numId w:val="1"/>
        </w:numPr>
        <w:spacing w:before="240"/>
        <w:ind w:left="360"/>
        <w:rPr>
          <w:sz w:val="28"/>
          <w:szCs w:val="28"/>
        </w:rPr>
      </w:pPr>
      <w:r w:rsidRPr="00852E71">
        <w:rPr>
          <w:sz w:val="28"/>
          <w:szCs w:val="28"/>
        </w:rPr>
        <w:t xml:space="preserve"> </w:t>
      </w:r>
      <w:r w:rsidR="00B52851" w:rsidRPr="00852E71">
        <w:rPr>
          <w:sz w:val="28"/>
          <w:szCs w:val="28"/>
        </w:rPr>
        <w:t>One question I had was, after crossing the Street</w:t>
      </w:r>
      <w:r w:rsidR="00B52851" w:rsidRPr="00852E71">
        <w:rPr>
          <w:sz w:val="28"/>
          <w:szCs w:val="28"/>
        </w:rPr>
        <w:t>,</w:t>
      </w:r>
    </w:p>
    <w:p w14:paraId="31A56662" w14:textId="12C6AF48" w:rsidR="00B52851" w:rsidRPr="00852E71" w:rsidRDefault="00B52851" w:rsidP="004B7362">
      <w:pPr>
        <w:numPr>
          <w:ilvl w:val="0"/>
          <w:numId w:val="1"/>
        </w:numPr>
        <w:spacing w:before="240"/>
        <w:ind w:left="360"/>
        <w:rPr>
          <w:sz w:val="28"/>
          <w:szCs w:val="28"/>
        </w:rPr>
      </w:pPr>
      <w:r w:rsidRPr="00852E71">
        <w:rPr>
          <w:sz w:val="28"/>
          <w:szCs w:val="28"/>
        </w:rPr>
        <w:t xml:space="preserve">How did she wind up lying </w:t>
      </w:r>
      <w:r w:rsidRPr="00852E71">
        <w:rPr>
          <w:sz w:val="28"/>
          <w:szCs w:val="28"/>
          <w:u w:val="single"/>
        </w:rPr>
        <w:t>on</w:t>
      </w:r>
      <w:r w:rsidRPr="00852E71">
        <w:rPr>
          <w:sz w:val="28"/>
          <w:szCs w:val="28"/>
        </w:rPr>
        <w:t xml:space="preserve"> this box, her stomach on the lid, and next to this pole?</w:t>
      </w:r>
      <w:r w:rsidR="009E41E1" w:rsidRPr="00852E71">
        <w:rPr>
          <w:sz w:val="28"/>
          <w:szCs w:val="28"/>
        </w:rPr>
        <w:t xml:space="preserve">  The shock should have thrown her back away from the box lid, not on it.  </w:t>
      </w:r>
    </w:p>
    <w:p w14:paraId="35DB433A" w14:textId="1F2273B3" w:rsidR="00B52851" w:rsidRPr="00852E71" w:rsidRDefault="009E41E1" w:rsidP="00A62DC4">
      <w:pPr>
        <w:numPr>
          <w:ilvl w:val="0"/>
          <w:numId w:val="1"/>
        </w:numPr>
        <w:spacing w:before="240"/>
        <w:ind w:left="360"/>
        <w:rPr>
          <w:sz w:val="28"/>
          <w:szCs w:val="28"/>
        </w:rPr>
      </w:pPr>
      <w:r w:rsidRPr="00852E71">
        <w:rPr>
          <w:sz w:val="28"/>
          <w:szCs w:val="28"/>
        </w:rPr>
        <w:t xml:space="preserve">I found the clue in the policeman’s testimony.  She was about 5’5”, 180 </w:t>
      </w:r>
      <w:proofErr w:type="spellStart"/>
      <w:r w:rsidRPr="00852E71">
        <w:rPr>
          <w:sz w:val="28"/>
          <w:szCs w:val="28"/>
        </w:rPr>
        <w:t>lbs</w:t>
      </w:r>
      <w:proofErr w:type="spellEnd"/>
      <w:r w:rsidRPr="00852E71">
        <w:rPr>
          <w:sz w:val="28"/>
          <w:szCs w:val="28"/>
        </w:rPr>
        <w:t xml:space="preserve">, middle aged Hispanic.  Besides the fact that January is flue season, diabetes and hypertension are common among heavy Hispanic women.  She could have been suffering a heart attack or the onset of a stroke, or the flu, but I believe she felt herself fading and was aiming at the pole for support.  I don’t believe she stepped on the box lid; I think she collapsed onto it.  It is entirely possible that she was dead before she was shocked.  </w:t>
      </w:r>
    </w:p>
    <w:p w14:paraId="7132B354" w14:textId="45921E15" w:rsidR="00166D1C" w:rsidRPr="00852E71" w:rsidRDefault="00166D1C" w:rsidP="00166D1C">
      <w:pPr>
        <w:spacing w:before="240"/>
        <w:ind w:left="360"/>
        <w:rPr>
          <w:sz w:val="28"/>
          <w:szCs w:val="28"/>
        </w:rPr>
      </w:pPr>
      <w:proofErr w:type="gramStart"/>
      <w:r w:rsidRPr="00852E71">
        <w:rPr>
          <w:sz w:val="28"/>
          <w:szCs w:val="28"/>
        </w:rPr>
        <w:t>That however</w:t>
      </w:r>
      <w:proofErr w:type="gramEnd"/>
      <w:r w:rsidRPr="00852E71">
        <w:rPr>
          <w:sz w:val="28"/>
          <w:szCs w:val="28"/>
        </w:rPr>
        <w:t xml:space="preserve"> does not relieve the parties of fault and responsibility!</w:t>
      </w:r>
    </w:p>
    <w:p w14:paraId="031A9FF3" w14:textId="77777777" w:rsidR="009262A0" w:rsidRPr="00852E71" w:rsidRDefault="009262A0" w:rsidP="007006A3">
      <w:pPr>
        <w:ind w:left="360"/>
        <w:rPr>
          <w:sz w:val="28"/>
          <w:szCs w:val="28"/>
        </w:rPr>
      </w:pPr>
    </w:p>
    <w:p w14:paraId="2F76E8EC" w14:textId="77777777" w:rsidR="00831E95" w:rsidRPr="00852E71" w:rsidRDefault="00831E95" w:rsidP="007006A3">
      <w:pPr>
        <w:rPr>
          <w:sz w:val="28"/>
          <w:szCs w:val="28"/>
        </w:rPr>
      </w:pPr>
    </w:p>
    <w:p w14:paraId="7FD26FB0" w14:textId="77777777" w:rsidR="00831E95" w:rsidRPr="00852E71" w:rsidRDefault="00831E95" w:rsidP="007006A3">
      <w:pPr>
        <w:rPr>
          <w:sz w:val="28"/>
          <w:szCs w:val="28"/>
        </w:rPr>
      </w:pPr>
    </w:p>
    <w:p w14:paraId="4713AE7F" w14:textId="77777777" w:rsidR="00831E95" w:rsidRPr="00852E71" w:rsidRDefault="00831E95" w:rsidP="007006A3">
      <w:pPr>
        <w:rPr>
          <w:sz w:val="28"/>
          <w:szCs w:val="28"/>
        </w:rPr>
      </w:pPr>
    </w:p>
    <w:p w14:paraId="591A05D8" w14:textId="77777777" w:rsidR="00831E95" w:rsidRPr="00852E71" w:rsidRDefault="00831E95" w:rsidP="007006A3">
      <w:pPr>
        <w:rPr>
          <w:sz w:val="28"/>
          <w:szCs w:val="28"/>
        </w:rPr>
      </w:pPr>
    </w:p>
    <w:sectPr w:rsidR="00831E95" w:rsidRPr="00852E71" w:rsidSect="00F81137">
      <w:headerReference w:type="default" r:id="rId7"/>
      <w:footerReference w:type="even" r:id="rId8"/>
      <w:footerReference w:type="default" r:id="rId9"/>
      <w:pgSz w:w="11906" w:h="16838" w:code="9"/>
      <w:pgMar w:top="-2160" w:right="1440" w:bottom="13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496C" w14:textId="77777777" w:rsidR="00FA32F1" w:rsidRDefault="00FA32F1">
      <w:r>
        <w:separator/>
      </w:r>
    </w:p>
  </w:endnote>
  <w:endnote w:type="continuationSeparator" w:id="0">
    <w:p w14:paraId="4897820E" w14:textId="77777777" w:rsidR="00FA32F1" w:rsidRDefault="00FA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EB2" w14:textId="77777777" w:rsidR="000F553C" w:rsidRDefault="000F553C" w:rsidP="00F370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FF4AE4" w14:textId="77777777" w:rsidR="000F553C" w:rsidRDefault="000F5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9609" w14:textId="77777777" w:rsidR="000F553C" w:rsidRDefault="000F553C" w:rsidP="00F370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443C2F1" w14:textId="77777777" w:rsidR="000F553C" w:rsidRDefault="000F5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E959" w14:textId="77777777" w:rsidR="00FA32F1" w:rsidRDefault="00FA32F1">
      <w:r>
        <w:separator/>
      </w:r>
    </w:p>
  </w:footnote>
  <w:footnote w:type="continuationSeparator" w:id="0">
    <w:p w14:paraId="39042D61" w14:textId="77777777" w:rsidR="00FA32F1" w:rsidRDefault="00FA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DFE3" w14:textId="18AD7112" w:rsidR="00325899" w:rsidRDefault="00325899">
    <w:pPr>
      <w:pStyle w:val="Header"/>
    </w:pPr>
    <w:r>
      <w:t>23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D3AFC"/>
    <w:multiLevelType w:val="hybridMultilevel"/>
    <w:tmpl w:val="B8B6AAB2"/>
    <w:lvl w:ilvl="0" w:tplc="74D4551E">
      <w:start w:val="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7D2BF1"/>
    <w:multiLevelType w:val="hybridMultilevel"/>
    <w:tmpl w:val="14960BD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7173800">
    <w:abstractNumId w:val="1"/>
  </w:num>
  <w:num w:numId="2" w16cid:durableId="96188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37"/>
    <w:rsid w:val="00000C64"/>
    <w:rsid w:val="000024E6"/>
    <w:rsid w:val="00026ABB"/>
    <w:rsid w:val="000404B0"/>
    <w:rsid w:val="00043555"/>
    <w:rsid w:val="00094F20"/>
    <w:rsid w:val="000B12DF"/>
    <w:rsid w:val="000B3DE7"/>
    <w:rsid w:val="000B46B4"/>
    <w:rsid w:val="000F553C"/>
    <w:rsid w:val="00120B90"/>
    <w:rsid w:val="001270EB"/>
    <w:rsid w:val="00166D1C"/>
    <w:rsid w:val="00186F25"/>
    <w:rsid w:val="001A772D"/>
    <w:rsid w:val="001D2B68"/>
    <w:rsid w:val="001D3D87"/>
    <w:rsid w:val="0022055D"/>
    <w:rsid w:val="00220F70"/>
    <w:rsid w:val="00227D42"/>
    <w:rsid w:val="00241F6B"/>
    <w:rsid w:val="002A024B"/>
    <w:rsid w:val="002B5C86"/>
    <w:rsid w:val="002C2889"/>
    <w:rsid w:val="002C5797"/>
    <w:rsid w:val="002D3235"/>
    <w:rsid w:val="002E79F0"/>
    <w:rsid w:val="002F6A8E"/>
    <w:rsid w:val="00325899"/>
    <w:rsid w:val="00336506"/>
    <w:rsid w:val="00344045"/>
    <w:rsid w:val="00366725"/>
    <w:rsid w:val="00381F9A"/>
    <w:rsid w:val="003A5CE0"/>
    <w:rsid w:val="003B4BD1"/>
    <w:rsid w:val="00476ADD"/>
    <w:rsid w:val="004C0485"/>
    <w:rsid w:val="004F51A6"/>
    <w:rsid w:val="005426A2"/>
    <w:rsid w:val="005E3EEC"/>
    <w:rsid w:val="00603031"/>
    <w:rsid w:val="0066091B"/>
    <w:rsid w:val="006832CB"/>
    <w:rsid w:val="006833FF"/>
    <w:rsid w:val="00684FAE"/>
    <w:rsid w:val="006A2EFD"/>
    <w:rsid w:val="006A6348"/>
    <w:rsid w:val="006C00D8"/>
    <w:rsid w:val="007006A3"/>
    <w:rsid w:val="007010C0"/>
    <w:rsid w:val="0071416A"/>
    <w:rsid w:val="007149B3"/>
    <w:rsid w:val="00715715"/>
    <w:rsid w:val="00725955"/>
    <w:rsid w:val="00747FE5"/>
    <w:rsid w:val="00752B6E"/>
    <w:rsid w:val="0076096D"/>
    <w:rsid w:val="007673C3"/>
    <w:rsid w:val="007739E9"/>
    <w:rsid w:val="0077690B"/>
    <w:rsid w:val="007970FE"/>
    <w:rsid w:val="007A1E28"/>
    <w:rsid w:val="007C0818"/>
    <w:rsid w:val="007C24B3"/>
    <w:rsid w:val="007C5A10"/>
    <w:rsid w:val="007F1AE6"/>
    <w:rsid w:val="00800C58"/>
    <w:rsid w:val="00831E95"/>
    <w:rsid w:val="00852E71"/>
    <w:rsid w:val="00894337"/>
    <w:rsid w:val="008B1686"/>
    <w:rsid w:val="008D3E39"/>
    <w:rsid w:val="008E2B13"/>
    <w:rsid w:val="008F75B5"/>
    <w:rsid w:val="009262A0"/>
    <w:rsid w:val="0092756D"/>
    <w:rsid w:val="009542FF"/>
    <w:rsid w:val="00962D6A"/>
    <w:rsid w:val="009A55AD"/>
    <w:rsid w:val="009E41E1"/>
    <w:rsid w:val="009F1790"/>
    <w:rsid w:val="009F642D"/>
    <w:rsid w:val="00A42244"/>
    <w:rsid w:val="00A56918"/>
    <w:rsid w:val="00A6779E"/>
    <w:rsid w:val="00AB13F8"/>
    <w:rsid w:val="00AD2AA6"/>
    <w:rsid w:val="00AE29EC"/>
    <w:rsid w:val="00B14966"/>
    <w:rsid w:val="00B3333B"/>
    <w:rsid w:val="00B35DCE"/>
    <w:rsid w:val="00B52851"/>
    <w:rsid w:val="00B55E49"/>
    <w:rsid w:val="00B64E48"/>
    <w:rsid w:val="00B66330"/>
    <w:rsid w:val="00B6704C"/>
    <w:rsid w:val="00B76600"/>
    <w:rsid w:val="00B976CC"/>
    <w:rsid w:val="00BB4256"/>
    <w:rsid w:val="00BD67D3"/>
    <w:rsid w:val="00BD6A80"/>
    <w:rsid w:val="00BF3A77"/>
    <w:rsid w:val="00C020F2"/>
    <w:rsid w:val="00C320ED"/>
    <w:rsid w:val="00C35BFA"/>
    <w:rsid w:val="00C60CD5"/>
    <w:rsid w:val="00C80233"/>
    <w:rsid w:val="00C92AD3"/>
    <w:rsid w:val="00CA33DD"/>
    <w:rsid w:val="00CD67B4"/>
    <w:rsid w:val="00CD73D4"/>
    <w:rsid w:val="00D20E6A"/>
    <w:rsid w:val="00D323D1"/>
    <w:rsid w:val="00D50EE8"/>
    <w:rsid w:val="00D83D20"/>
    <w:rsid w:val="00D93E4E"/>
    <w:rsid w:val="00DC1CEB"/>
    <w:rsid w:val="00DC1D24"/>
    <w:rsid w:val="00DC249C"/>
    <w:rsid w:val="00DD455C"/>
    <w:rsid w:val="00DF7D44"/>
    <w:rsid w:val="00E84712"/>
    <w:rsid w:val="00E956E6"/>
    <w:rsid w:val="00EA213F"/>
    <w:rsid w:val="00EA7668"/>
    <w:rsid w:val="00EE6333"/>
    <w:rsid w:val="00F23A68"/>
    <w:rsid w:val="00F31603"/>
    <w:rsid w:val="00F37048"/>
    <w:rsid w:val="00F60828"/>
    <w:rsid w:val="00F644A8"/>
    <w:rsid w:val="00F66B77"/>
    <w:rsid w:val="00F66D99"/>
    <w:rsid w:val="00F7433B"/>
    <w:rsid w:val="00F74B2D"/>
    <w:rsid w:val="00F81137"/>
    <w:rsid w:val="00FA32F1"/>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EB495"/>
  <w15:chartTrackingRefBased/>
  <w15:docId w15:val="{F283F047-760C-4A56-9706-29CC1E3E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A2EFD"/>
    <w:pPr>
      <w:tabs>
        <w:tab w:val="center" w:pos="4677"/>
        <w:tab w:val="right" w:pos="9355"/>
      </w:tabs>
    </w:pPr>
  </w:style>
  <w:style w:type="character" w:styleId="PageNumber">
    <w:name w:val="page number"/>
    <w:basedOn w:val="DefaultParagraphFont"/>
    <w:rsid w:val="006A2EFD"/>
  </w:style>
  <w:style w:type="paragraph" w:styleId="Header">
    <w:name w:val="header"/>
    <w:basedOn w:val="Normal"/>
    <w:link w:val="HeaderChar"/>
    <w:rsid w:val="00325899"/>
    <w:pPr>
      <w:tabs>
        <w:tab w:val="center" w:pos="4680"/>
        <w:tab w:val="right" w:pos="9360"/>
      </w:tabs>
    </w:pPr>
  </w:style>
  <w:style w:type="character" w:customStyle="1" w:styleId="HeaderChar">
    <w:name w:val="Header Char"/>
    <w:basedOn w:val="DefaultParagraphFont"/>
    <w:link w:val="Header"/>
    <w:rsid w:val="00325899"/>
    <w:rPr>
      <w:sz w:val="24"/>
      <w:szCs w:val="24"/>
    </w:rPr>
  </w:style>
  <w:style w:type="paragraph" w:styleId="ListParagraph">
    <w:name w:val="List Paragraph"/>
    <w:basedOn w:val="Normal"/>
    <w:uiPriority w:val="34"/>
    <w:qFormat/>
    <w:rsid w:val="0096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27883">
      <w:bodyDiv w:val="1"/>
      <w:marLeft w:val="0"/>
      <w:marRight w:val="0"/>
      <w:marTop w:val="0"/>
      <w:marBottom w:val="0"/>
      <w:divBdr>
        <w:top w:val="none" w:sz="0" w:space="0" w:color="auto"/>
        <w:left w:val="none" w:sz="0" w:space="0" w:color="auto"/>
        <w:bottom w:val="none" w:sz="0" w:space="0" w:color="auto"/>
        <w:right w:val="none" w:sz="0" w:space="0" w:color="auto"/>
      </w:divBdr>
      <w:divsChild>
        <w:div w:id="808132075">
          <w:marLeft w:val="0"/>
          <w:marRight w:val="0"/>
          <w:marTop w:val="0"/>
          <w:marBottom w:val="0"/>
          <w:divBdr>
            <w:top w:val="none" w:sz="0" w:space="0" w:color="auto"/>
            <w:left w:val="none" w:sz="0" w:space="0" w:color="auto"/>
            <w:bottom w:val="none" w:sz="0" w:space="0" w:color="auto"/>
            <w:right w:val="none" w:sz="0" w:space="0" w:color="auto"/>
          </w:divBdr>
          <w:divsChild>
            <w:div w:id="407267663">
              <w:marLeft w:val="0"/>
              <w:marRight w:val="0"/>
              <w:marTop w:val="0"/>
              <w:marBottom w:val="0"/>
              <w:divBdr>
                <w:top w:val="none" w:sz="0" w:space="0" w:color="auto"/>
                <w:left w:val="none" w:sz="0" w:space="0" w:color="auto"/>
                <w:bottom w:val="none" w:sz="0" w:space="0" w:color="auto"/>
                <w:right w:val="none" w:sz="0" w:space="0" w:color="auto"/>
              </w:divBdr>
            </w:div>
            <w:div w:id="5675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This is the University of Texas campus in San Antonio, or UTSA, west of downtown</vt:lpstr>
    </vt:vector>
  </TitlesOfParts>
  <Company>hm</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University of Texas campus in San Antonio, or UTSA, west of downtown</dc:title>
  <dc:subject/>
  <dc:creator>Luda</dc:creator>
  <cp:keywords/>
  <dc:description/>
  <cp:lastModifiedBy>James Mercier</cp:lastModifiedBy>
  <cp:revision>2</cp:revision>
  <cp:lastPrinted>2006-09-25T19:50:00Z</cp:lastPrinted>
  <dcterms:created xsi:type="dcterms:W3CDTF">2023-05-22T21:47:00Z</dcterms:created>
  <dcterms:modified xsi:type="dcterms:W3CDTF">2023-05-22T21:47:00Z</dcterms:modified>
</cp:coreProperties>
</file>